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F5CD1">
      <w:pPr>
        <w:jc w:val="center"/>
      </w:pPr>
      <w:r>
        <w:rPr>
          <w:rFonts w:ascii="方正小标宋_GBK" w:hAnsi="方正小标宋_GBK" w:eastAsia="方正小标宋_GBK" w:cs="方正小标宋_GBK"/>
          <w:sz w:val="52"/>
        </w:rPr>
        <w:t xml:space="preserve"> </w:t>
      </w:r>
    </w:p>
    <w:p w14:paraId="2623787A">
      <w:pPr>
        <w:jc w:val="center"/>
      </w:pPr>
      <w:r>
        <w:rPr>
          <w:rFonts w:ascii="方正小标宋_GBK" w:hAnsi="方正小标宋_GBK" w:eastAsia="方正小标宋_GBK" w:cs="方正小标宋_GBK"/>
          <w:sz w:val="52"/>
        </w:rPr>
        <w:t xml:space="preserve"> </w:t>
      </w:r>
    </w:p>
    <w:p w14:paraId="4DBA1938">
      <w:pPr>
        <w:jc w:val="center"/>
      </w:pPr>
      <w:r>
        <w:rPr>
          <w:rFonts w:ascii="方正小标宋_GBK" w:hAnsi="方正小标宋_GBK" w:eastAsia="方正小标宋_GBK" w:cs="方正小标宋_GBK"/>
          <w:sz w:val="52"/>
        </w:rPr>
        <w:t xml:space="preserve"> </w:t>
      </w:r>
    </w:p>
    <w:p w14:paraId="7D93F822">
      <w:pPr>
        <w:jc w:val="center"/>
        <w:rPr>
          <w:rFonts w:hint="default" w:eastAsia="方正小标宋_GBK"/>
          <w:lang w:val="en-US" w:eastAsia="zh-CN"/>
        </w:rPr>
      </w:pPr>
      <w:r>
        <w:rPr>
          <w:rFonts w:ascii="方正小标宋_GBK" w:hAnsi="方正小标宋_GBK" w:eastAsia="方正小标宋_GBK" w:cs="方正小标宋_GBK"/>
          <w:sz w:val="72"/>
        </w:rPr>
        <w:t>天津市</w:t>
      </w:r>
      <w:r>
        <w:rPr>
          <w:rFonts w:hint="eastAsia" w:ascii="方正小标宋_GBK" w:hAnsi="方正小标宋_GBK" w:eastAsia="方正小标宋_GBK" w:cs="方正小标宋_GBK"/>
          <w:sz w:val="72"/>
          <w:lang w:val="en-US" w:eastAsia="zh-CN"/>
        </w:rPr>
        <w:t>水产研究所</w:t>
      </w:r>
    </w:p>
    <w:p w14:paraId="4EE446E7">
      <w:pPr>
        <w:jc w:val="center"/>
        <w:rPr>
          <w:rFonts w:ascii="方正小标宋_GBK" w:hAnsi="方正小标宋_GBK" w:eastAsia="方正小标宋_GBK" w:cs="方正小标宋_GBK"/>
          <w:sz w:val="72"/>
          <w:lang w:eastAsia="zh-CN"/>
        </w:rPr>
      </w:pPr>
      <w:r>
        <w:rPr>
          <w:rFonts w:hint="eastAsia" w:ascii="方正小标宋_GBK" w:hAnsi="方正小标宋_GBK" w:eastAsia="方正小标宋_GBK" w:cs="方正小标宋_GBK"/>
          <w:sz w:val="72"/>
          <w:lang w:eastAsia="zh-CN"/>
        </w:rPr>
        <w:t>项目支出绩效目标表</w:t>
      </w:r>
    </w:p>
    <w:p w14:paraId="157A4C4C">
      <w:pPr>
        <w:jc w:val="center"/>
        <w:rPr>
          <w:rFonts w:hint="default" w:ascii="Times New Roman" w:hAnsi="Times New Roman" w:eastAsia="方正小标宋_GBK" w:cs="Times New Roman"/>
          <w:sz w:val="72"/>
          <w:lang w:eastAsia="zh-CN"/>
        </w:rPr>
      </w:pPr>
      <w:r>
        <w:rPr>
          <w:rFonts w:hint="default" w:ascii="Times New Roman" w:hAnsi="Times New Roman" w:eastAsia="方正小标宋_GBK" w:cs="Times New Roman"/>
          <w:sz w:val="72"/>
          <w:lang w:eastAsia="zh-CN"/>
        </w:rPr>
        <w:t>（2025年）</w:t>
      </w:r>
    </w:p>
    <w:p w14:paraId="3BA8D9A2">
      <w:pPr>
        <w:jc w:val="center"/>
      </w:pPr>
      <w:r>
        <w:rPr>
          <w:rFonts w:ascii="宋体" w:hAnsi="宋体" w:eastAsia="宋体" w:cs="宋体"/>
          <w:sz w:val="21"/>
        </w:rPr>
        <w:t xml:space="preserve"> </w:t>
      </w:r>
    </w:p>
    <w:p w14:paraId="36CD2805">
      <w:pPr>
        <w:jc w:val="center"/>
      </w:pPr>
      <w:r>
        <w:rPr>
          <w:rFonts w:ascii="宋体" w:hAnsi="宋体" w:eastAsia="宋体" w:cs="宋体"/>
          <w:sz w:val="21"/>
        </w:rPr>
        <w:t xml:space="preserve"> </w:t>
      </w:r>
    </w:p>
    <w:p w14:paraId="5F5C528C">
      <w:pPr>
        <w:jc w:val="center"/>
      </w:pPr>
      <w:r>
        <w:rPr>
          <w:rFonts w:ascii="宋体" w:hAnsi="宋体" w:eastAsia="宋体" w:cs="宋体"/>
          <w:sz w:val="21"/>
        </w:rPr>
        <w:t xml:space="preserve"> </w:t>
      </w:r>
    </w:p>
    <w:p w14:paraId="2B35B0FA">
      <w:pPr>
        <w:jc w:val="center"/>
      </w:pPr>
      <w:r>
        <w:rPr>
          <w:rFonts w:ascii="宋体" w:hAnsi="宋体" w:eastAsia="宋体" w:cs="宋体"/>
          <w:sz w:val="21"/>
        </w:rPr>
        <w:t xml:space="preserve"> </w:t>
      </w:r>
    </w:p>
    <w:p w14:paraId="664781D7">
      <w:pPr>
        <w:jc w:val="center"/>
      </w:pPr>
      <w:r>
        <w:rPr>
          <w:rFonts w:ascii="宋体" w:hAnsi="宋体" w:eastAsia="宋体" w:cs="宋体"/>
          <w:sz w:val="21"/>
        </w:rPr>
        <w:t xml:space="preserve"> </w:t>
      </w:r>
    </w:p>
    <w:p w14:paraId="68481316">
      <w:pPr>
        <w:jc w:val="center"/>
      </w:pPr>
      <w:r>
        <w:rPr>
          <w:rFonts w:ascii="宋体" w:hAnsi="宋体" w:eastAsia="宋体" w:cs="宋体"/>
          <w:sz w:val="21"/>
        </w:rPr>
        <w:t xml:space="preserve"> </w:t>
      </w:r>
    </w:p>
    <w:p w14:paraId="6E22E0EB">
      <w:pPr>
        <w:jc w:val="center"/>
      </w:pPr>
      <w:r>
        <w:rPr>
          <w:rFonts w:ascii="宋体" w:hAnsi="宋体" w:eastAsia="宋体" w:cs="宋体"/>
          <w:sz w:val="21"/>
        </w:rPr>
        <w:t xml:space="preserve"> </w:t>
      </w:r>
    </w:p>
    <w:p w14:paraId="48197F2D">
      <w:pPr>
        <w:jc w:val="center"/>
      </w:pPr>
      <w:r>
        <w:rPr>
          <w:rFonts w:ascii="宋体" w:hAnsi="宋体" w:eastAsia="宋体" w:cs="宋体"/>
          <w:sz w:val="21"/>
        </w:rPr>
        <w:t xml:space="preserve"> </w:t>
      </w:r>
    </w:p>
    <w:p w14:paraId="3B19E13A">
      <w:pPr>
        <w:jc w:val="center"/>
      </w:pPr>
      <w:r>
        <w:rPr>
          <w:rFonts w:ascii="宋体" w:hAnsi="宋体" w:eastAsia="宋体" w:cs="宋体"/>
          <w:sz w:val="21"/>
        </w:rPr>
        <w:t xml:space="preserve"> </w:t>
      </w:r>
    </w:p>
    <w:p w14:paraId="309C964E">
      <w:pPr>
        <w:jc w:val="center"/>
      </w:pPr>
      <w:r>
        <w:rPr>
          <w:rFonts w:ascii="宋体" w:hAnsi="宋体" w:eastAsia="宋体" w:cs="宋体"/>
          <w:sz w:val="21"/>
        </w:rPr>
        <w:t xml:space="preserve"> </w:t>
      </w:r>
    </w:p>
    <w:p w14:paraId="234C35EB">
      <w:pPr>
        <w:jc w:val="center"/>
      </w:pPr>
      <w:r>
        <w:rPr>
          <w:rFonts w:ascii="宋体" w:hAnsi="宋体" w:eastAsia="宋体" w:cs="宋体"/>
          <w:sz w:val="21"/>
        </w:rPr>
        <w:t xml:space="preserve"> </w:t>
      </w:r>
    </w:p>
    <w:p w14:paraId="5CECCE2A">
      <w:pPr>
        <w:jc w:val="center"/>
      </w:pPr>
      <w:r>
        <w:rPr>
          <w:rFonts w:ascii="宋体" w:hAnsi="宋体" w:eastAsia="宋体" w:cs="宋体"/>
          <w:sz w:val="21"/>
        </w:rPr>
        <w:t xml:space="preserve"> </w:t>
      </w:r>
    </w:p>
    <w:p w14:paraId="1FE629BE">
      <w:pPr>
        <w:jc w:val="center"/>
      </w:pPr>
      <w:r>
        <w:rPr>
          <w:rFonts w:ascii="宋体" w:hAnsi="宋体" w:eastAsia="宋体" w:cs="宋体"/>
          <w:sz w:val="21"/>
        </w:rPr>
        <w:t xml:space="preserve"> </w:t>
      </w:r>
    </w:p>
    <w:p w14:paraId="5FC4E643">
      <w:pPr>
        <w:jc w:val="center"/>
      </w:pPr>
      <w:r>
        <w:rPr>
          <w:rFonts w:ascii="宋体" w:hAnsi="宋体" w:eastAsia="宋体" w:cs="宋体"/>
          <w:sz w:val="21"/>
        </w:rPr>
        <w:t xml:space="preserve"> </w:t>
      </w:r>
    </w:p>
    <w:p w14:paraId="5E744D86">
      <w:pPr>
        <w:jc w:val="center"/>
      </w:pPr>
      <w:r>
        <w:rPr>
          <w:rFonts w:ascii="宋体" w:hAnsi="宋体" w:eastAsia="宋体" w:cs="宋体"/>
          <w:sz w:val="21"/>
        </w:rPr>
        <w:t xml:space="preserve"> </w:t>
      </w:r>
    </w:p>
    <w:p w14:paraId="6EEF44F3">
      <w:pPr>
        <w:jc w:val="center"/>
      </w:pPr>
      <w:r>
        <w:rPr>
          <w:rFonts w:ascii="宋体" w:hAnsi="宋体" w:eastAsia="宋体" w:cs="宋体"/>
          <w:sz w:val="21"/>
        </w:rPr>
        <w:t xml:space="preserve"> </w:t>
      </w:r>
    </w:p>
    <w:p w14:paraId="65B60B8E">
      <w:pPr>
        <w:jc w:val="center"/>
      </w:pPr>
      <w:r>
        <w:rPr>
          <w:rFonts w:ascii="宋体" w:hAnsi="宋体" w:eastAsia="宋体" w:cs="宋体"/>
          <w:sz w:val="21"/>
        </w:rPr>
        <w:t xml:space="preserve"> </w:t>
      </w:r>
    </w:p>
    <w:p w14:paraId="7FDD981A">
      <w:pPr>
        <w:jc w:val="center"/>
        <w:rPr>
          <w:rFonts w:ascii="方正小标宋_GBK" w:hAnsi="方正小标宋_GBK" w:eastAsia="方正小标宋_GBK" w:cs="方正小标宋_GBK"/>
          <w:sz w:val="36"/>
        </w:rPr>
      </w:pPr>
    </w:p>
    <w:p w14:paraId="5D95973F">
      <w:pPr>
        <w:jc w:val="center"/>
        <w:rPr>
          <w:rFonts w:ascii="方正小标宋_GBK" w:hAnsi="方正小标宋_GBK" w:eastAsia="方正小标宋_GBK" w:cs="方正小标宋_GBK"/>
          <w:sz w:val="36"/>
        </w:rPr>
      </w:pPr>
    </w:p>
    <w:p w14:paraId="00BF18DD">
      <w:pPr>
        <w:jc w:val="center"/>
        <w:rPr>
          <w:rFonts w:ascii="方正小标宋_GBK" w:hAnsi="方正小标宋_GBK" w:eastAsia="方正小标宋_GBK" w:cs="方正小标宋_GBK"/>
          <w:sz w:val="36"/>
        </w:rPr>
      </w:pPr>
    </w:p>
    <w:p w14:paraId="4989FBF9">
      <w:pPr>
        <w:jc w:val="center"/>
        <w:rPr>
          <w:rFonts w:ascii="方正小标宋_GBK" w:hAnsi="方正小标宋_GBK" w:eastAsia="方正小标宋_GBK" w:cs="方正小标宋_GBK"/>
          <w:sz w:val="36"/>
        </w:rPr>
      </w:pPr>
    </w:p>
    <w:p w14:paraId="5354798F">
      <w:pPr>
        <w:jc w:val="center"/>
        <w:rPr>
          <w:rFonts w:ascii="方正小标宋_GBK" w:hAnsi="方正小标宋_GBK" w:eastAsia="方正小标宋_GBK" w:cs="方正小标宋_GBK"/>
          <w:sz w:val="36"/>
        </w:rPr>
      </w:pPr>
    </w:p>
    <w:p w14:paraId="0CE9DF29">
      <w:pPr>
        <w:jc w:val="center"/>
        <w:rPr>
          <w:rFonts w:ascii="方正小标宋_GBK" w:hAnsi="方正小标宋_GBK" w:eastAsia="方正小标宋_GBK" w:cs="方正小标宋_GBK"/>
          <w:sz w:val="36"/>
        </w:rPr>
      </w:pPr>
    </w:p>
    <w:p w14:paraId="2B591D52">
      <w:pPr>
        <w:jc w:val="center"/>
        <w:rPr>
          <w:rFonts w:ascii="方正小标宋_GBK" w:hAnsi="方正小标宋_GBK" w:eastAsia="方正小标宋_GBK" w:cs="方正小标宋_GBK"/>
          <w:sz w:val="36"/>
        </w:rPr>
      </w:pPr>
      <w:r>
        <w:rPr>
          <w:rFonts w:ascii="方正小标宋_GBK" w:hAnsi="方正小标宋_GBK" w:eastAsia="方正小标宋_GBK" w:cs="方正小标宋_GBK"/>
          <w:sz w:val="36"/>
        </w:rPr>
        <w:t xml:space="preserve"> </w:t>
      </w:r>
    </w:p>
    <w:p w14:paraId="5333C01B">
      <w:pPr>
        <w:jc w:val="center"/>
        <w:rPr>
          <w:rFonts w:ascii="方正小标宋_GBK" w:hAnsi="方正小标宋_GBK" w:eastAsia="方正小标宋_GBK" w:cs="方正小标宋_GBK"/>
          <w:sz w:val="36"/>
        </w:rPr>
      </w:pPr>
    </w:p>
    <w:p w14:paraId="31B09308">
      <w:pPr>
        <w:jc w:val="center"/>
        <w:outlineLvl w:val="0"/>
      </w:pPr>
      <w:r>
        <w:rPr>
          <w:rFonts w:ascii="方正小标宋_GBK" w:hAnsi="方正小标宋_GBK" w:eastAsia="方正小标宋_GBK" w:cs="方正小标宋_GBK"/>
          <w:sz w:val="36"/>
        </w:rPr>
        <w:t>目    录</w:t>
      </w:r>
    </w:p>
    <w:p w14:paraId="3398BE42">
      <w:pPr>
        <w:jc w:val="center"/>
      </w:pPr>
      <w:r>
        <w:rPr>
          <w:rFonts w:ascii="方正小标宋_GBK" w:hAnsi="方正小标宋_GBK" w:eastAsia="方正小标宋_GBK" w:cs="方正小标宋_GBK"/>
          <w:sz w:val="30"/>
        </w:rPr>
        <w:t xml:space="preserve"> </w:t>
      </w:r>
    </w:p>
    <w:p w14:paraId="4F58FC7F">
      <w:pPr>
        <w:pStyle w:val="16"/>
        <w:tabs>
          <w:tab w:val="right" w:leader="dot" w:pos="9282"/>
        </w:tabs>
      </w:pPr>
    </w:p>
    <w:p w14:paraId="2AF6F933">
      <w:pPr>
        <w:pStyle w:val="16"/>
        <w:tabs>
          <w:tab w:val="right" w:leader="dot" w:pos="9282"/>
        </w:tabs>
      </w:pPr>
      <w:r>
        <w:fldChar w:fldCharType="begin"/>
      </w:r>
      <w:r>
        <w:instrText xml:space="preserve"> HYPERLINK \l "_Toc_4_4_0000000080" </w:instrText>
      </w:r>
      <w:r>
        <w:fldChar w:fldCharType="separate"/>
      </w:r>
      <w:r>
        <w:rPr>
          <w:rFonts w:hint="eastAsia"/>
          <w:lang w:val="en-US" w:eastAsia="zh-CN"/>
        </w:rPr>
        <w:t>1</w:t>
      </w:r>
      <w:r>
        <w:t xml:space="preserve">.2021年度天津市科技计划项目结转资金绩效目标表   </w:t>
      </w:r>
      <w:r>
        <w:fldChar w:fldCharType="end"/>
      </w:r>
    </w:p>
    <w:p w14:paraId="346664E1">
      <w:pPr>
        <w:pStyle w:val="16"/>
        <w:tabs>
          <w:tab w:val="right" w:leader="dot" w:pos="9282"/>
        </w:tabs>
      </w:pPr>
      <w:r>
        <w:fldChar w:fldCharType="begin"/>
      </w:r>
      <w:r>
        <w:instrText xml:space="preserve"> HYPERLINK \l "_Toc_4_4_0000000081" </w:instrText>
      </w:r>
      <w:r>
        <w:fldChar w:fldCharType="separate"/>
      </w:r>
      <w:r>
        <w:rPr>
          <w:rFonts w:hint="eastAsia"/>
          <w:lang w:val="en-US" w:eastAsia="zh-CN"/>
        </w:rPr>
        <w:t>2</w:t>
      </w:r>
      <w:r>
        <w:t xml:space="preserve">.2024年成品油价格调整对渔业补助（财农【2021】43号）（水产所）绩效目标表   </w:t>
      </w:r>
      <w:r>
        <w:fldChar w:fldCharType="end"/>
      </w:r>
    </w:p>
    <w:p w14:paraId="25BEB267">
      <w:pPr>
        <w:pStyle w:val="16"/>
        <w:tabs>
          <w:tab w:val="right" w:leader="dot" w:pos="9282"/>
        </w:tabs>
      </w:pPr>
      <w:r>
        <w:fldChar w:fldCharType="begin"/>
      </w:r>
      <w:r>
        <w:instrText xml:space="preserve"> HYPERLINK \l "_Toc_4_4_0000000082" </w:instrText>
      </w:r>
      <w:r>
        <w:fldChar w:fldCharType="separate"/>
      </w:r>
      <w:r>
        <w:rPr>
          <w:rFonts w:hint="eastAsia"/>
          <w:lang w:val="en-US" w:eastAsia="zh-CN"/>
        </w:rPr>
        <w:t>3</w:t>
      </w:r>
      <w:r>
        <w:t xml:space="preserve">.2025年成品油价格调整对渔业补助（财农【2021】43号）（水产所）绩效目标表   </w:t>
      </w:r>
      <w:r>
        <w:fldChar w:fldCharType="end"/>
      </w:r>
    </w:p>
    <w:p w14:paraId="111711E4">
      <w:pPr>
        <w:pStyle w:val="16"/>
        <w:tabs>
          <w:tab w:val="right" w:leader="dot" w:pos="9282"/>
        </w:tabs>
      </w:pPr>
      <w:r>
        <w:fldChar w:fldCharType="begin"/>
      </w:r>
      <w:r>
        <w:instrText xml:space="preserve"> HYPERLINK \l "_Toc_4_4_0000000083" </w:instrText>
      </w:r>
      <w:r>
        <w:fldChar w:fldCharType="separate"/>
      </w:r>
      <w:r>
        <w:rPr>
          <w:rFonts w:hint="eastAsia"/>
          <w:lang w:val="en-US" w:eastAsia="zh-CN"/>
        </w:rPr>
        <w:t>4</w:t>
      </w:r>
      <w:r>
        <w:t xml:space="preserve">.2025年非财政拨款单位资金当年收入项目（水产所）绩效目标表   </w:t>
      </w:r>
      <w:r>
        <w:fldChar w:fldCharType="end"/>
      </w:r>
    </w:p>
    <w:p w14:paraId="7096A4F5">
      <w:pPr>
        <w:pStyle w:val="16"/>
        <w:tabs>
          <w:tab w:val="right" w:leader="dot" w:pos="9282"/>
        </w:tabs>
      </w:pPr>
      <w:r>
        <w:fldChar w:fldCharType="begin"/>
      </w:r>
      <w:r>
        <w:instrText xml:space="preserve"> HYPERLINK \l "_Toc_4_4_0000000084" </w:instrText>
      </w:r>
      <w:r>
        <w:fldChar w:fldCharType="separate"/>
      </w:r>
      <w:r>
        <w:rPr>
          <w:rFonts w:hint="eastAsia"/>
          <w:lang w:val="en-US" w:eastAsia="zh-CN"/>
        </w:rPr>
        <w:t>5</w:t>
      </w:r>
      <w:r>
        <w:t xml:space="preserve">.2025年非财政拨款单位资金上年结转项目（水产所）绩效目标表   </w:t>
      </w:r>
      <w:r>
        <w:fldChar w:fldCharType="end"/>
      </w:r>
    </w:p>
    <w:p w14:paraId="087E18D4">
      <w:pPr>
        <w:pStyle w:val="16"/>
        <w:tabs>
          <w:tab w:val="right" w:leader="dot" w:pos="9282"/>
        </w:tabs>
      </w:pPr>
      <w:r>
        <w:fldChar w:fldCharType="begin"/>
      </w:r>
      <w:r>
        <w:instrText xml:space="preserve"> HYPERLINK \l "_Toc_4_4_0000000085" </w:instrText>
      </w:r>
      <w:r>
        <w:fldChar w:fldCharType="separate"/>
      </w:r>
      <w:r>
        <w:rPr>
          <w:rFonts w:hint="eastAsia"/>
          <w:lang w:val="en-US" w:eastAsia="zh-CN"/>
        </w:rPr>
        <w:t>6</w:t>
      </w:r>
      <w:r>
        <w:t xml:space="preserve">.2025年市水产所青年科技创新项目（农业生态环境领域）绩效目标表   </w:t>
      </w:r>
      <w:r>
        <w:fldChar w:fldCharType="end"/>
      </w:r>
    </w:p>
    <w:p w14:paraId="2E409EDD">
      <w:pPr>
        <w:pStyle w:val="16"/>
        <w:tabs>
          <w:tab w:val="right" w:leader="dot" w:pos="9282"/>
        </w:tabs>
      </w:pPr>
      <w:r>
        <w:fldChar w:fldCharType="begin"/>
      </w:r>
      <w:r>
        <w:instrText xml:space="preserve"> HYPERLINK \l "_Toc_4_4_0000000086" </w:instrText>
      </w:r>
      <w:r>
        <w:fldChar w:fldCharType="separate"/>
      </w:r>
      <w:r>
        <w:rPr>
          <w:rFonts w:hint="eastAsia"/>
          <w:lang w:val="en-US" w:eastAsia="zh-CN"/>
        </w:rPr>
        <w:t>7</w:t>
      </w:r>
      <w:r>
        <w:t xml:space="preserve">.2025年市水产所青年科技创新项目（现代种业提升领域）绩效目标表   </w:t>
      </w:r>
      <w:r>
        <w:fldChar w:fldCharType="end"/>
      </w:r>
    </w:p>
    <w:p w14:paraId="7EC7BDBE">
      <w:pPr>
        <w:pStyle w:val="16"/>
        <w:tabs>
          <w:tab w:val="right" w:leader="dot" w:pos="9282"/>
        </w:tabs>
      </w:pPr>
      <w:r>
        <w:fldChar w:fldCharType="begin"/>
      </w:r>
      <w:r>
        <w:instrText xml:space="preserve"> HYPERLINK \l "_Toc_4_4_0000000087" </w:instrText>
      </w:r>
      <w:r>
        <w:fldChar w:fldCharType="separate"/>
      </w:r>
      <w:r>
        <w:t xml:space="preserve">8.2025年水产种业振兴技术支撑绩效目标表   </w:t>
      </w:r>
      <w:r>
        <w:fldChar w:fldCharType="end"/>
      </w:r>
    </w:p>
    <w:p w14:paraId="4924E9B1">
      <w:pPr>
        <w:pStyle w:val="16"/>
        <w:tabs>
          <w:tab w:val="right" w:leader="dot" w:pos="9282"/>
        </w:tabs>
      </w:pPr>
      <w:r>
        <w:fldChar w:fldCharType="begin"/>
      </w:r>
      <w:r>
        <w:instrText xml:space="preserve"> HYPERLINK \l "_Toc_4_4_0000000088" </w:instrText>
      </w:r>
      <w:r>
        <w:fldChar w:fldCharType="separate"/>
      </w:r>
      <w:r>
        <w:rPr>
          <w:rFonts w:hint="eastAsia"/>
          <w:lang w:val="en-US" w:eastAsia="zh-CN"/>
        </w:rPr>
        <w:t>9</w:t>
      </w:r>
      <w:r>
        <w:t xml:space="preserve">.2025年天津市水产研究服务支撑与安全保障绩效目标表   </w:t>
      </w:r>
      <w:r>
        <w:fldChar w:fldCharType="end"/>
      </w:r>
    </w:p>
    <w:p w14:paraId="460D5426">
      <w:pPr>
        <w:pStyle w:val="16"/>
        <w:tabs>
          <w:tab w:val="right" w:leader="dot" w:pos="9282"/>
        </w:tabs>
      </w:pPr>
      <w:r>
        <w:fldChar w:fldCharType="begin"/>
      </w:r>
      <w:r>
        <w:instrText xml:space="preserve"> HYPERLINK \l "_Toc_4_4_0000000089" </w:instrText>
      </w:r>
      <w:r>
        <w:fldChar w:fldCharType="separate"/>
      </w:r>
      <w:r>
        <w:rPr>
          <w:rFonts w:hint="eastAsia"/>
          <w:lang w:val="en-US" w:eastAsia="zh-CN"/>
        </w:rPr>
        <w:t>10</w:t>
      </w:r>
      <w:r>
        <w:t xml:space="preserve">.2025年渔业生态与环境技术支撑绩效目标表   </w:t>
      </w:r>
      <w:r>
        <w:fldChar w:fldCharType="end"/>
      </w:r>
    </w:p>
    <w:p w14:paraId="29EAB641">
      <w:pPr>
        <w:pStyle w:val="16"/>
        <w:tabs>
          <w:tab w:val="right" w:leader="dot" w:pos="9282"/>
        </w:tabs>
      </w:pPr>
      <w:r>
        <w:fldChar w:fldCharType="begin"/>
      </w:r>
      <w:r>
        <w:instrText xml:space="preserve"> HYPERLINK \l "_Toc_4_4_0000000090" </w:instrText>
      </w:r>
      <w:r>
        <w:fldChar w:fldCharType="separate"/>
      </w:r>
      <w:r>
        <w:rPr>
          <w:rFonts w:hint="eastAsia"/>
          <w:lang w:val="en-US" w:eastAsia="zh-CN"/>
        </w:rPr>
        <w:t>11</w:t>
      </w:r>
      <w:r>
        <w:t xml:space="preserve">.2025年增殖放流（财农〔2024〕78号）（水产所）绩效目标表   </w:t>
      </w:r>
      <w:r>
        <w:fldChar w:fldCharType="end"/>
      </w:r>
    </w:p>
    <w:p w14:paraId="77C438E5">
      <w:pPr>
        <w:pStyle w:val="16"/>
        <w:tabs>
          <w:tab w:val="right" w:leader="dot" w:pos="9282"/>
        </w:tabs>
      </w:pPr>
      <w:r>
        <w:fldChar w:fldCharType="begin"/>
      </w:r>
      <w:r>
        <w:instrText xml:space="preserve"> HYPERLINK \l "_Toc_4_4_0000000091" </w:instrText>
      </w:r>
      <w:r>
        <w:fldChar w:fldCharType="separate"/>
      </w:r>
      <w:r>
        <w:rPr>
          <w:rFonts w:hint="eastAsia"/>
          <w:lang w:val="en-US" w:eastAsia="zh-CN"/>
        </w:rPr>
        <w:t>12</w:t>
      </w:r>
      <w:r>
        <w:t xml:space="preserve">.天津海洋生态科技园（一期）防护工程绩效目标表   </w:t>
      </w:r>
      <w:r>
        <w:fldChar w:fldCharType="end"/>
      </w:r>
    </w:p>
    <w:p w14:paraId="78558601">
      <w:pPr>
        <w:pStyle w:val="16"/>
        <w:tabs>
          <w:tab w:val="right" w:leader="dot" w:pos="9282"/>
        </w:tabs>
      </w:pPr>
      <w:r>
        <w:fldChar w:fldCharType="begin"/>
      </w:r>
      <w:r>
        <w:instrText xml:space="preserve"> HYPERLINK \l "_Toc_4_4_0000000092" </w:instrText>
      </w:r>
      <w:r>
        <w:fldChar w:fldCharType="separate"/>
      </w:r>
      <w:r>
        <w:rPr>
          <w:rFonts w:hint="eastAsia"/>
          <w:lang w:val="en-US" w:eastAsia="zh-CN"/>
        </w:rPr>
        <w:t>13</w:t>
      </w:r>
      <w:r>
        <w:t xml:space="preserve">.天津海洋生态科技园（一期）防护工程建设项目绩效目标表   </w:t>
      </w:r>
      <w:r>
        <w:fldChar w:fldCharType="end"/>
      </w:r>
    </w:p>
    <w:p w14:paraId="0F6E2266">
      <w:pPr>
        <w:pStyle w:val="16"/>
        <w:tabs>
          <w:tab w:val="right" w:leader="dot" w:pos="9282"/>
        </w:tabs>
      </w:pPr>
      <w:r>
        <w:fldChar w:fldCharType="begin"/>
      </w:r>
      <w:r>
        <w:instrText xml:space="preserve"> HYPERLINK \l "_Toc_4_4_0000000093" </w:instrText>
      </w:r>
      <w:r>
        <w:fldChar w:fldCharType="separate"/>
      </w:r>
      <w:r>
        <w:rPr>
          <w:rFonts w:hint="eastAsia"/>
          <w:lang w:val="en-US" w:eastAsia="zh-CN"/>
        </w:rPr>
        <w:t>14</w:t>
      </w:r>
      <w:r>
        <w:t xml:space="preserve">.渔业资源保护—增殖放流（财农〔2024〕15号）绩效目标表   </w:t>
      </w:r>
      <w:r>
        <w:fldChar w:fldCharType="end"/>
      </w:r>
    </w:p>
    <w:p w14:paraId="02AD8FD0">
      <w:pPr>
        <w:rPr>
          <w:rFonts w:eastAsia="方正仿宋_GBK"/>
          <w:color w:val="000000"/>
          <w:sz w:val="28"/>
        </w:rPr>
      </w:pPr>
    </w:p>
    <w:p w14:paraId="0B943175">
      <w:pPr>
        <w:rPr>
          <w:rFonts w:eastAsia="方正仿宋_GBK"/>
          <w:color w:val="000000"/>
          <w:sz w:val="28"/>
        </w:rPr>
      </w:pPr>
    </w:p>
    <w:p w14:paraId="4F156B74">
      <w:pPr>
        <w:rPr>
          <w:rFonts w:eastAsia="方正仿宋_GBK"/>
          <w:color w:val="000000"/>
          <w:sz w:val="28"/>
        </w:rPr>
      </w:pPr>
    </w:p>
    <w:p w14:paraId="6963FBF4">
      <w:pPr>
        <w:rPr>
          <w:rFonts w:eastAsia="方正仿宋_GBK"/>
          <w:color w:val="000000"/>
          <w:sz w:val="28"/>
        </w:rPr>
      </w:pPr>
    </w:p>
    <w:p w14:paraId="58890231">
      <w:pPr>
        <w:rPr>
          <w:rFonts w:eastAsia="方正仿宋_GBK"/>
          <w:color w:val="000000"/>
          <w:sz w:val="28"/>
        </w:rPr>
      </w:pPr>
    </w:p>
    <w:p w14:paraId="659497ED">
      <w:pPr>
        <w:rPr>
          <w:rFonts w:eastAsia="方正仿宋_GBK"/>
          <w:color w:val="000000"/>
          <w:sz w:val="28"/>
        </w:rPr>
      </w:pPr>
    </w:p>
    <w:p w14:paraId="54A1AE9D">
      <w:pPr>
        <w:rPr>
          <w:rFonts w:eastAsia="方正仿宋_GBK"/>
          <w:color w:val="000000"/>
          <w:sz w:val="28"/>
        </w:rPr>
      </w:pPr>
    </w:p>
    <w:p w14:paraId="79A0DFCF">
      <w:pPr>
        <w:rPr>
          <w:rFonts w:eastAsia="方正仿宋_GBK"/>
          <w:color w:val="000000"/>
          <w:sz w:val="28"/>
        </w:rPr>
      </w:pPr>
    </w:p>
    <w:p w14:paraId="1C7BDBD0">
      <w:pPr>
        <w:rPr>
          <w:rFonts w:eastAsia="方正仿宋_GBK"/>
          <w:color w:val="000000"/>
          <w:sz w:val="28"/>
        </w:rPr>
      </w:pPr>
    </w:p>
    <w:p w14:paraId="7AB22C70">
      <w:pPr>
        <w:rPr>
          <w:rFonts w:eastAsia="方正仿宋_GBK"/>
          <w:color w:val="000000"/>
          <w:sz w:val="28"/>
        </w:rPr>
      </w:pPr>
    </w:p>
    <w:p w14:paraId="1FC711E7">
      <w:pPr>
        <w:rPr>
          <w:rFonts w:eastAsia="方正仿宋_GBK"/>
          <w:color w:val="000000"/>
          <w:sz w:val="28"/>
        </w:rPr>
      </w:pPr>
    </w:p>
    <w:p w14:paraId="321A9CC9">
      <w:r>
        <w:rPr>
          <w:rFonts w:ascii="方正小标宋_GBK" w:hAnsi="方正小标宋_GBK" w:eastAsia="方正小标宋_GBK" w:cs="方正小标宋_GBK"/>
          <w:sz w:val="44"/>
        </w:rPr>
        <w:t xml:space="preserve"> </w:t>
      </w:r>
    </w:p>
    <w:p w14:paraId="50AF870A">
      <w:pPr>
        <w:sectPr>
          <w:footerReference r:id="rId3" w:type="default"/>
          <w:footerReference r:id="rId4" w:type="even"/>
          <w:pgSz w:w="11900" w:h="16840"/>
          <w:pgMar w:top="1984" w:right="1304" w:bottom="1134" w:left="1304" w:header="720" w:footer="720" w:gutter="0"/>
          <w:cols w:space="720" w:num="1"/>
        </w:sectPr>
      </w:pPr>
    </w:p>
    <w:p w14:paraId="7940E785">
      <w:pPr>
        <w:sectPr>
          <w:pgSz w:w="11900" w:h="16840"/>
          <w:pgMar w:top="1984" w:right="1304" w:bottom="1134" w:left="1304" w:header="720" w:footer="720" w:gutter="0"/>
          <w:cols w:space="720" w:num="1"/>
        </w:sectPr>
      </w:pPr>
    </w:p>
    <w:p w14:paraId="42E10F35">
      <w:pPr>
        <w:jc w:val="center"/>
      </w:pPr>
      <w:r>
        <w:rPr>
          <w:rFonts w:ascii="方正仿宋_GBK" w:hAnsi="方正仿宋_GBK" w:eastAsia="方正仿宋_GBK" w:cs="方正仿宋_GBK"/>
          <w:sz w:val="28"/>
        </w:rPr>
        <w:t xml:space="preserve"> </w:t>
      </w:r>
    </w:p>
    <w:p w14:paraId="2A8A5484">
      <w:pPr>
        <w:ind w:firstLine="560"/>
        <w:outlineLvl w:val="3"/>
      </w:pPr>
      <w:bookmarkStart w:id="0" w:name="_Toc_4_4_0000000080"/>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.2021年度天津市科技计划项目结转资金绩效目标表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B84DB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F6BAE14">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58640664">
            <w:pPr>
              <w:pStyle w:val="11"/>
            </w:pPr>
            <w:r>
              <w:t>单位：万元</w:t>
            </w:r>
          </w:p>
        </w:tc>
      </w:tr>
      <w:tr w14:paraId="21A9CB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EEE319">
            <w:pPr>
              <w:pStyle w:val="14"/>
            </w:pPr>
            <w:r>
              <w:t>项目名称</w:t>
            </w:r>
          </w:p>
        </w:tc>
        <w:tc>
          <w:tcPr>
            <w:tcW w:w="8589" w:type="dxa"/>
            <w:gridSpan w:val="6"/>
            <w:vAlign w:val="center"/>
          </w:tcPr>
          <w:p w14:paraId="3DBE4D11">
            <w:pPr>
              <w:pStyle w:val="13"/>
            </w:pPr>
            <w:r>
              <w:t>2021年度天津市科技计划项目结转资金</w:t>
            </w:r>
          </w:p>
        </w:tc>
      </w:tr>
      <w:tr w14:paraId="07D44B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07CCB3">
            <w:pPr>
              <w:pStyle w:val="14"/>
            </w:pPr>
            <w:r>
              <w:t>预算规模及资金用途</w:t>
            </w:r>
          </w:p>
        </w:tc>
        <w:tc>
          <w:tcPr>
            <w:tcW w:w="1276" w:type="dxa"/>
            <w:vAlign w:val="center"/>
          </w:tcPr>
          <w:p w14:paraId="137ACBE2">
            <w:pPr>
              <w:pStyle w:val="14"/>
            </w:pPr>
            <w:r>
              <w:t>预算数</w:t>
            </w:r>
          </w:p>
        </w:tc>
        <w:tc>
          <w:tcPr>
            <w:tcW w:w="1332" w:type="dxa"/>
            <w:vAlign w:val="center"/>
          </w:tcPr>
          <w:p w14:paraId="2A98CAE2">
            <w:pPr>
              <w:pStyle w:val="13"/>
            </w:pPr>
            <w:r>
              <w:t>0.90</w:t>
            </w:r>
          </w:p>
        </w:tc>
        <w:tc>
          <w:tcPr>
            <w:tcW w:w="1587" w:type="dxa"/>
            <w:vAlign w:val="center"/>
          </w:tcPr>
          <w:p w14:paraId="25FE4A12">
            <w:pPr>
              <w:pStyle w:val="14"/>
            </w:pPr>
            <w:r>
              <w:t>其中：财政    资金</w:t>
            </w:r>
          </w:p>
        </w:tc>
        <w:tc>
          <w:tcPr>
            <w:tcW w:w="1843" w:type="dxa"/>
            <w:vAlign w:val="center"/>
          </w:tcPr>
          <w:p w14:paraId="35F7D4F7">
            <w:pPr>
              <w:pStyle w:val="13"/>
            </w:pPr>
            <w:r>
              <w:t>0.90</w:t>
            </w:r>
          </w:p>
        </w:tc>
        <w:tc>
          <w:tcPr>
            <w:tcW w:w="1276" w:type="dxa"/>
            <w:vAlign w:val="center"/>
          </w:tcPr>
          <w:p w14:paraId="77E07AAB">
            <w:pPr>
              <w:pStyle w:val="14"/>
            </w:pPr>
            <w:r>
              <w:t>其他资金</w:t>
            </w:r>
          </w:p>
        </w:tc>
        <w:tc>
          <w:tcPr>
            <w:tcW w:w="1276" w:type="dxa"/>
            <w:vAlign w:val="center"/>
          </w:tcPr>
          <w:p w14:paraId="2B363D23">
            <w:pPr>
              <w:pStyle w:val="13"/>
            </w:pPr>
            <w:r>
              <w:t xml:space="preserve"> </w:t>
            </w:r>
          </w:p>
        </w:tc>
      </w:tr>
      <w:tr w14:paraId="7929737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761E1F1"/>
        </w:tc>
        <w:tc>
          <w:tcPr>
            <w:tcW w:w="8589" w:type="dxa"/>
            <w:gridSpan w:val="6"/>
            <w:vAlign w:val="center"/>
          </w:tcPr>
          <w:p w14:paraId="3E6553C4">
            <w:pPr>
              <w:pStyle w:val="13"/>
            </w:pPr>
            <w:r>
              <w:t>外出学习研讨交流等</w:t>
            </w:r>
          </w:p>
        </w:tc>
      </w:tr>
      <w:tr w14:paraId="2794B2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B90DC0">
            <w:pPr>
              <w:pStyle w:val="14"/>
            </w:pPr>
            <w:r>
              <w:t>绩效目标</w:t>
            </w:r>
          </w:p>
        </w:tc>
        <w:tc>
          <w:tcPr>
            <w:tcW w:w="8589" w:type="dxa"/>
            <w:gridSpan w:val="6"/>
            <w:vAlign w:val="center"/>
          </w:tcPr>
          <w:p w14:paraId="006A2616">
            <w:pPr>
              <w:pStyle w:val="13"/>
            </w:pPr>
            <w:r>
              <w:t>外出学习研讨交流等</w:t>
            </w:r>
          </w:p>
        </w:tc>
      </w:tr>
    </w:tbl>
    <w:p w14:paraId="0CDDCD6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A034D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1D2FCE9">
            <w:pPr>
              <w:pStyle w:val="14"/>
            </w:pPr>
            <w:r>
              <w:t>一级指标</w:t>
            </w:r>
          </w:p>
        </w:tc>
        <w:tc>
          <w:tcPr>
            <w:tcW w:w="1276" w:type="dxa"/>
            <w:vAlign w:val="center"/>
          </w:tcPr>
          <w:p w14:paraId="706319CE">
            <w:pPr>
              <w:pStyle w:val="14"/>
            </w:pPr>
            <w:r>
              <w:t>二级指标</w:t>
            </w:r>
          </w:p>
        </w:tc>
        <w:tc>
          <w:tcPr>
            <w:tcW w:w="1332" w:type="dxa"/>
            <w:vAlign w:val="center"/>
          </w:tcPr>
          <w:p w14:paraId="412BFD14">
            <w:pPr>
              <w:pStyle w:val="14"/>
            </w:pPr>
            <w:r>
              <w:t>三级指标</w:t>
            </w:r>
          </w:p>
        </w:tc>
        <w:tc>
          <w:tcPr>
            <w:tcW w:w="3430" w:type="dxa"/>
            <w:vAlign w:val="center"/>
          </w:tcPr>
          <w:p w14:paraId="779B0000">
            <w:pPr>
              <w:pStyle w:val="14"/>
            </w:pPr>
            <w:r>
              <w:t>绩效指标描述</w:t>
            </w:r>
          </w:p>
        </w:tc>
        <w:tc>
          <w:tcPr>
            <w:tcW w:w="2551" w:type="dxa"/>
            <w:vAlign w:val="center"/>
          </w:tcPr>
          <w:p w14:paraId="0812B5E7">
            <w:pPr>
              <w:pStyle w:val="14"/>
            </w:pPr>
            <w:r>
              <w:t>指标值</w:t>
            </w:r>
          </w:p>
        </w:tc>
      </w:tr>
      <w:tr w14:paraId="308B4C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866F980">
            <w:pPr>
              <w:pStyle w:val="15"/>
            </w:pPr>
            <w:r>
              <w:t>产出指标</w:t>
            </w:r>
          </w:p>
        </w:tc>
        <w:tc>
          <w:tcPr>
            <w:tcW w:w="1276" w:type="dxa"/>
            <w:vAlign w:val="center"/>
          </w:tcPr>
          <w:p w14:paraId="31FFEC5B">
            <w:pPr>
              <w:pStyle w:val="13"/>
            </w:pPr>
            <w:r>
              <w:t>数量指标</w:t>
            </w:r>
          </w:p>
        </w:tc>
        <w:tc>
          <w:tcPr>
            <w:tcW w:w="1332" w:type="dxa"/>
            <w:vAlign w:val="center"/>
          </w:tcPr>
          <w:p w14:paraId="2B1FF5B4">
            <w:pPr>
              <w:pStyle w:val="13"/>
            </w:pPr>
            <w:r>
              <w:t>外出学习研讨交流等</w:t>
            </w:r>
          </w:p>
        </w:tc>
        <w:tc>
          <w:tcPr>
            <w:tcW w:w="3430" w:type="dxa"/>
            <w:vAlign w:val="center"/>
          </w:tcPr>
          <w:p w14:paraId="4AB5767A">
            <w:pPr>
              <w:pStyle w:val="13"/>
            </w:pPr>
            <w:r>
              <w:t>外出学习研讨交流等</w:t>
            </w:r>
          </w:p>
        </w:tc>
        <w:tc>
          <w:tcPr>
            <w:tcW w:w="2551" w:type="dxa"/>
            <w:vAlign w:val="center"/>
          </w:tcPr>
          <w:p w14:paraId="0686EA17">
            <w:pPr>
              <w:pStyle w:val="13"/>
              <w:rPr>
                <w:rFonts w:hint="eastAsia" w:eastAsia="方正书宋_GBK"/>
                <w:lang w:eastAsia="zh-CN"/>
              </w:rPr>
            </w:pPr>
            <w:r>
              <w:t>≥1</w:t>
            </w:r>
            <w:r>
              <w:rPr>
                <w:rFonts w:hint="eastAsia"/>
                <w:lang w:eastAsia="zh-CN"/>
              </w:rPr>
              <w:t>次</w:t>
            </w:r>
          </w:p>
        </w:tc>
      </w:tr>
      <w:tr w14:paraId="2F9DB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00B87F"/>
        </w:tc>
        <w:tc>
          <w:tcPr>
            <w:tcW w:w="1276" w:type="dxa"/>
            <w:vAlign w:val="center"/>
          </w:tcPr>
          <w:p w14:paraId="57EBCDFB">
            <w:pPr>
              <w:pStyle w:val="13"/>
            </w:pPr>
            <w:r>
              <w:t>质量指标</w:t>
            </w:r>
          </w:p>
        </w:tc>
        <w:tc>
          <w:tcPr>
            <w:tcW w:w="1332" w:type="dxa"/>
            <w:vAlign w:val="center"/>
          </w:tcPr>
          <w:p w14:paraId="32196C99">
            <w:pPr>
              <w:pStyle w:val="13"/>
            </w:pPr>
            <w:r>
              <w:rPr>
                <w:rFonts w:hint="eastAsia"/>
                <w:lang w:eastAsia="zh-CN"/>
              </w:rPr>
              <w:t>差旅</w:t>
            </w:r>
            <w:r>
              <w:t>费支出标准</w:t>
            </w:r>
          </w:p>
        </w:tc>
        <w:tc>
          <w:tcPr>
            <w:tcW w:w="3430" w:type="dxa"/>
            <w:vAlign w:val="center"/>
          </w:tcPr>
          <w:p w14:paraId="44490BFB">
            <w:pPr>
              <w:pStyle w:val="13"/>
            </w:pPr>
            <w:r>
              <w:t>差旅费支出符合标准，可提升合作交流水平</w:t>
            </w:r>
          </w:p>
        </w:tc>
        <w:tc>
          <w:tcPr>
            <w:tcW w:w="2551" w:type="dxa"/>
            <w:vAlign w:val="center"/>
          </w:tcPr>
          <w:p w14:paraId="14AE2C2C">
            <w:pPr>
              <w:pStyle w:val="13"/>
            </w:pPr>
            <w:r>
              <w:t>符合标准</w:t>
            </w:r>
          </w:p>
        </w:tc>
      </w:tr>
      <w:tr w14:paraId="6D19BF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A6ACB8"/>
        </w:tc>
        <w:tc>
          <w:tcPr>
            <w:tcW w:w="1276" w:type="dxa"/>
            <w:vAlign w:val="center"/>
          </w:tcPr>
          <w:p w14:paraId="3E23D864">
            <w:pPr>
              <w:pStyle w:val="13"/>
            </w:pPr>
            <w:r>
              <w:t>时效指标</w:t>
            </w:r>
          </w:p>
        </w:tc>
        <w:tc>
          <w:tcPr>
            <w:tcW w:w="1332" w:type="dxa"/>
            <w:vAlign w:val="center"/>
          </w:tcPr>
          <w:p w14:paraId="5EC28ECE">
            <w:pPr>
              <w:pStyle w:val="13"/>
            </w:pPr>
            <w:r>
              <w:t>项目完成时间</w:t>
            </w:r>
          </w:p>
        </w:tc>
        <w:tc>
          <w:tcPr>
            <w:tcW w:w="3430" w:type="dxa"/>
            <w:vAlign w:val="center"/>
          </w:tcPr>
          <w:p w14:paraId="311930C3">
            <w:pPr>
              <w:pStyle w:val="13"/>
            </w:pPr>
            <w:r>
              <w:t>项目完成时间</w:t>
            </w:r>
          </w:p>
        </w:tc>
        <w:tc>
          <w:tcPr>
            <w:tcW w:w="2551" w:type="dxa"/>
            <w:vAlign w:val="center"/>
          </w:tcPr>
          <w:p w14:paraId="2303420B">
            <w:pPr>
              <w:pStyle w:val="13"/>
            </w:pPr>
            <w:r>
              <w:t>2025年12月底</w:t>
            </w:r>
          </w:p>
        </w:tc>
      </w:tr>
      <w:tr w14:paraId="268A8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0A26B4"/>
        </w:tc>
        <w:tc>
          <w:tcPr>
            <w:tcW w:w="1276" w:type="dxa"/>
            <w:vAlign w:val="center"/>
          </w:tcPr>
          <w:p w14:paraId="4F5E169F">
            <w:pPr>
              <w:pStyle w:val="13"/>
            </w:pPr>
            <w:r>
              <w:t>成本指标</w:t>
            </w:r>
          </w:p>
        </w:tc>
        <w:tc>
          <w:tcPr>
            <w:tcW w:w="1332" w:type="dxa"/>
            <w:vAlign w:val="center"/>
          </w:tcPr>
          <w:p w14:paraId="274F9EEA">
            <w:pPr>
              <w:pStyle w:val="13"/>
            </w:pPr>
            <w:r>
              <w:t>项目经费不超过</w:t>
            </w:r>
          </w:p>
        </w:tc>
        <w:tc>
          <w:tcPr>
            <w:tcW w:w="3430" w:type="dxa"/>
            <w:vAlign w:val="center"/>
          </w:tcPr>
          <w:p w14:paraId="3814FD32">
            <w:pPr>
              <w:pStyle w:val="13"/>
            </w:pPr>
            <w:r>
              <w:t>项目经费不超过</w:t>
            </w:r>
          </w:p>
        </w:tc>
        <w:tc>
          <w:tcPr>
            <w:tcW w:w="2551" w:type="dxa"/>
            <w:vAlign w:val="center"/>
          </w:tcPr>
          <w:p w14:paraId="701D29C4">
            <w:pPr>
              <w:pStyle w:val="13"/>
            </w:pPr>
            <w:r>
              <w:t>≤0.9万元</w:t>
            </w:r>
          </w:p>
        </w:tc>
      </w:tr>
      <w:tr w14:paraId="1F70A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22753D">
            <w:pPr>
              <w:pStyle w:val="15"/>
            </w:pPr>
            <w:r>
              <w:t>效益指标</w:t>
            </w:r>
          </w:p>
        </w:tc>
        <w:tc>
          <w:tcPr>
            <w:tcW w:w="1276" w:type="dxa"/>
            <w:vAlign w:val="center"/>
          </w:tcPr>
          <w:p w14:paraId="26B36AFD">
            <w:pPr>
              <w:pStyle w:val="13"/>
            </w:pPr>
            <w:r>
              <w:t>可持续影响指标</w:t>
            </w:r>
          </w:p>
        </w:tc>
        <w:tc>
          <w:tcPr>
            <w:tcW w:w="1332" w:type="dxa"/>
            <w:vAlign w:val="center"/>
          </w:tcPr>
          <w:p w14:paraId="502CD0FC">
            <w:pPr>
              <w:pStyle w:val="13"/>
            </w:pPr>
            <w:r>
              <w:t>为产业发展提供技术支撑</w:t>
            </w:r>
          </w:p>
        </w:tc>
        <w:tc>
          <w:tcPr>
            <w:tcW w:w="3430" w:type="dxa"/>
            <w:vAlign w:val="center"/>
          </w:tcPr>
          <w:p w14:paraId="005C45C5">
            <w:pPr>
              <w:pStyle w:val="13"/>
            </w:pPr>
            <w:r>
              <w:t>为产业发展提供技术支撑</w:t>
            </w:r>
          </w:p>
        </w:tc>
        <w:tc>
          <w:tcPr>
            <w:tcW w:w="2551" w:type="dxa"/>
            <w:vAlign w:val="center"/>
          </w:tcPr>
          <w:p w14:paraId="4D525337">
            <w:pPr>
              <w:pStyle w:val="13"/>
            </w:pPr>
            <w:r>
              <w:t>支撑</w:t>
            </w:r>
          </w:p>
        </w:tc>
      </w:tr>
      <w:tr w14:paraId="053ED9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60E8D1">
            <w:pPr>
              <w:pStyle w:val="15"/>
            </w:pPr>
            <w:r>
              <w:t>满意度指标</w:t>
            </w:r>
          </w:p>
        </w:tc>
        <w:tc>
          <w:tcPr>
            <w:tcW w:w="1276" w:type="dxa"/>
            <w:vAlign w:val="center"/>
          </w:tcPr>
          <w:p w14:paraId="175CC3F9">
            <w:pPr>
              <w:pStyle w:val="13"/>
            </w:pPr>
            <w:r>
              <w:t>服务对象满意度指标</w:t>
            </w:r>
          </w:p>
        </w:tc>
        <w:tc>
          <w:tcPr>
            <w:tcW w:w="1332" w:type="dxa"/>
            <w:vAlign w:val="center"/>
          </w:tcPr>
          <w:p w14:paraId="4430AE15">
            <w:pPr>
              <w:pStyle w:val="13"/>
            </w:pPr>
            <w:r>
              <w:t>服务对象满意度</w:t>
            </w:r>
          </w:p>
        </w:tc>
        <w:tc>
          <w:tcPr>
            <w:tcW w:w="3430" w:type="dxa"/>
            <w:vAlign w:val="center"/>
          </w:tcPr>
          <w:p w14:paraId="4C76D32D">
            <w:pPr>
              <w:pStyle w:val="13"/>
            </w:pPr>
            <w:r>
              <w:t>服务对象满意度</w:t>
            </w:r>
          </w:p>
        </w:tc>
        <w:tc>
          <w:tcPr>
            <w:tcW w:w="2551" w:type="dxa"/>
            <w:vAlign w:val="center"/>
          </w:tcPr>
          <w:p w14:paraId="24AAA3EB">
            <w:pPr>
              <w:pStyle w:val="13"/>
            </w:pPr>
            <w:r>
              <w:t>≥80%</w:t>
            </w:r>
          </w:p>
        </w:tc>
      </w:tr>
    </w:tbl>
    <w:p w14:paraId="423A826E">
      <w:pPr>
        <w:sectPr>
          <w:pgSz w:w="11900" w:h="16840"/>
          <w:pgMar w:top="1984" w:right="1304" w:bottom="1134" w:left="1304" w:header="720" w:footer="720" w:gutter="0"/>
          <w:cols w:space="720" w:num="1"/>
        </w:sectPr>
      </w:pPr>
    </w:p>
    <w:p w14:paraId="5B24F09C">
      <w:pPr>
        <w:jc w:val="center"/>
      </w:pPr>
      <w:r>
        <w:rPr>
          <w:rFonts w:ascii="方正仿宋_GBK" w:hAnsi="方正仿宋_GBK" w:eastAsia="方正仿宋_GBK" w:cs="方正仿宋_GBK"/>
          <w:sz w:val="28"/>
        </w:rPr>
        <w:t xml:space="preserve"> </w:t>
      </w:r>
    </w:p>
    <w:p w14:paraId="06140297">
      <w:pPr>
        <w:ind w:firstLine="560"/>
        <w:outlineLvl w:val="3"/>
      </w:pPr>
      <w:bookmarkStart w:id="1" w:name="_Toc_4_4_0000000081"/>
      <w:r>
        <w:rPr>
          <w:rFonts w:hint="eastAsia" w:ascii="方正仿宋_GBK" w:hAnsi="方正仿宋_GBK" w:eastAsia="方正仿宋_GBK" w:cs="方正仿宋_GBK"/>
          <w:sz w:val="28"/>
          <w:lang w:val="en-US" w:eastAsia="zh-CN"/>
        </w:rPr>
        <w:t>2</w:t>
      </w:r>
      <w:r>
        <w:rPr>
          <w:rFonts w:ascii="方正仿宋_GBK" w:hAnsi="方正仿宋_GBK" w:eastAsia="方正仿宋_GBK" w:cs="方正仿宋_GBK"/>
          <w:sz w:val="28"/>
        </w:rPr>
        <w:t>.2024年成品油价格调整对渔业补助（财农【2021】43号）（水产所）绩效目标表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6A5C1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3709943">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7ED3D7E4">
            <w:pPr>
              <w:pStyle w:val="11"/>
            </w:pPr>
            <w:r>
              <w:t>单位：万元</w:t>
            </w:r>
          </w:p>
        </w:tc>
      </w:tr>
      <w:tr w14:paraId="11C6CB3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EA11BE">
            <w:pPr>
              <w:pStyle w:val="14"/>
            </w:pPr>
            <w:r>
              <w:t>项目名称</w:t>
            </w:r>
          </w:p>
        </w:tc>
        <w:tc>
          <w:tcPr>
            <w:tcW w:w="8589" w:type="dxa"/>
            <w:gridSpan w:val="6"/>
            <w:vAlign w:val="center"/>
          </w:tcPr>
          <w:p w14:paraId="5CB65B22">
            <w:pPr>
              <w:pStyle w:val="13"/>
            </w:pPr>
            <w:r>
              <w:t>2024年成品油价格调整对渔业补助（财农【2021】43号）（水产所）</w:t>
            </w:r>
          </w:p>
        </w:tc>
      </w:tr>
      <w:tr w14:paraId="5CB7EB3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D8A7EB0">
            <w:pPr>
              <w:pStyle w:val="14"/>
            </w:pPr>
            <w:r>
              <w:t>预算规模及资金用途</w:t>
            </w:r>
          </w:p>
        </w:tc>
        <w:tc>
          <w:tcPr>
            <w:tcW w:w="1276" w:type="dxa"/>
            <w:vAlign w:val="center"/>
          </w:tcPr>
          <w:p w14:paraId="67F50B7B">
            <w:pPr>
              <w:pStyle w:val="14"/>
            </w:pPr>
            <w:r>
              <w:t>预算数</w:t>
            </w:r>
          </w:p>
        </w:tc>
        <w:tc>
          <w:tcPr>
            <w:tcW w:w="1332" w:type="dxa"/>
            <w:vAlign w:val="center"/>
          </w:tcPr>
          <w:p w14:paraId="6289A6F5">
            <w:pPr>
              <w:pStyle w:val="13"/>
            </w:pPr>
            <w:r>
              <w:t>26.96</w:t>
            </w:r>
          </w:p>
        </w:tc>
        <w:tc>
          <w:tcPr>
            <w:tcW w:w="1587" w:type="dxa"/>
            <w:vAlign w:val="center"/>
          </w:tcPr>
          <w:p w14:paraId="22C4C86B">
            <w:pPr>
              <w:pStyle w:val="14"/>
            </w:pPr>
            <w:r>
              <w:t>其中：财政    资金</w:t>
            </w:r>
          </w:p>
        </w:tc>
        <w:tc>
          <w:tcPr>
            <w:tcW w:w="1843" w:type="dxa"/>
            <w:vAlign w:val="center"/>
          </w:tcPr>
          <w:p w14:paraId="2FC6E500">
            <w:pPr>
              <w:pStyle w:val="13"/>
            </w:pPr>
            <w:r>
              <w:t>26.96</w:t>
            </w:r>
          </w:p>
        </w:tc>
        <w:tc>
          <w:tcPr>
            <w:tcW w:w="1276" w:type="dxa"/>
            <w:vAlign w:val="center"/>
          </w:tcPr>
          <w:p w14:paraId="07E7AC4C">
            <w:pPr>
              <w:pStyle w:val="14"/>
            </w:pPr>
            <w:r>
              <w:t>其他资金</w:t>
            </w:r>
          </w:p>
        </w:tc>
        <w:tc>
          <w:tcPr>
            <w:tcW w:w="1276" w:type="dxa"/>
            <w:vAlign w:val="center"/>
          </w:tcPr>
          <w:p w14:paraId="2825B922">
            <w:pPr>
              <w:pStyle w:val="13"/>
            </w:pPr>
            <w:r>
              <w:t xml:space="preserve"> </w:t>
            </w:r>
          </w:p>
        </w:tc>
      </w:tr>
      <w:tr w14:paraId="29B5D7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E0E306D"/>
        </w:tc>
        <w:tc>
          <w:tcPr>
            <w:tcW w:w="8589" w:type="dxa"/>
            <w:gridSpan w:val="6"/>
            <w:vAlign w:val="center"/>
          </w:tcPr>
          <w:p w14:paraId="1A9F9BCF">
            <w:pPr>
              <w:pStyle w:val="13"/>
            </w:pPr>
            <w:r>
              <w:t>完成项目各项任务。</w:t>
            </w:r>
          </w:p>
        </w:tc>
      </w:tr>
      <w:tr w14:paraId="028E680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A08868">
            <w:pPr>
              <w:pStyle w:val="14"/>
            </w:pPr>
            <w:r>
              <w:t>绩效目标</w:t>
            </w:r>
          </w:p>
        </w:tc>
        <w:tc>
          <w:tcPr>
            <w:tcW w:w="8589" w:type="dxa"/>
            <w:gridSpan w:val="6"/>
            <w:vAlign w:val="center"/>
          </w:tcPr>
          <w:p w14:paraId="28136E59">
            <w:pPr>
              <w:pStyle w:val="13"/>
            </w:pPr>
            <w:r>
              <w:t>1.完成海洋牧场监测浮标日常维修维护，确保其在项目执行期内正常运行；2.完成海洋牧场海域生态生物环境监测、礁体附着生物调查和空间位置分布工作；3.完成海洋牧场功能群构建关键技术-脉红螺食性分析研究。2024年拟示范以浮筏式养殖和网箱养殖相结合的方式进行设施化养殖320平米，养殖品种≥3个，暂养养殖成活率≥50%。收集保种鲤鲫鱼种质资源20个，20万尾。</w:t>
            </w:r>
          </w:p>
          <w:p w14:paraId="1B224B1C">
            <w:pPr>
              <w:pStyle w:val="13"/>
            </w:pPr>
            <w:r>
              <w:t>2. 培育鲫鱼新品种（品系）1个。</w:t>
            </w:r>
          </w:p>
          <w:p w14:paraId="10128DE0">
            <w:pPr>
              <w:pStyle w:val="13"/>
            </w:pPr>
            <w:r>
              <w:t>3. 规模化繁育生产鲤鲫鱼苗种20亿尾。</w:t>
            </w:r>
          </w:p>
          <w:p w14:paraId="07C9AC94">
            <w:pPr>
              <w:pStyle w:val="13"/>
            </w:pPr>
            <w:r>
              <w:t>4. 养殖示范鲫鱼新品种（品系）600亩。</w:t>
            </w:r>
          </w:p>
          <w:p w14:paraId="7C12A82C">
            <w:pPr>
              <w:pStyle w:val="13"/>
            </w:pPr>
            <w:r>
              <w:t>5. 发表论文2篇。</w:t>
            </w:r>
          </w:p>
          <w:p w14:paraId="533ED0DF">
            <w:pPr>
              <w:pStyle w:val="13"/>
            </w:pPr>
            <w:r>
              <w:t>2024年拟引进水产养殖新品种2个，保种养殖品种4个，示范推广新技术6个，建立“五大行动”骨干基地不少于5个，开展技术培训不少于1000人次，技术服务不少于100人次。按时完成渔业统计月报、年报；休闲渔业监测年报及渔民家庭收支调查年报。</w:t>
            </w:r>
          </w:p>
        </w:tc>
      </w:tr>
    </w:tbl>
    <w:p w14:paraId="2DDCF4EA">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0EADE9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0D73E5F">
            <w:pPr>
              <w:pStyle w:val="14"/>
            </w:pPr>
            <w:r>
              <w:t>一级指标</w:t>
            </w:r>
          </w:p>
        </w:tc>
        <w:tc>
          <w:tcPr>
            <w:tcW w:w="1276" w:type="dxa"/>
            <w:vAlign w:val="center"/>
          </w:tcPr>
          <w:p w14:paraId="310FE2C5">
            <w:pPr>
              <w:pStyle w:val="14"/>
            </w:pPr>
            <w:r>
              <w:t>二级指标</w:t>
            </w:r>
          </w:p>
        </w:tc>
        <w:tc>
          <w:tcPr>
            <w:tcW w:w="1332" w:type="dxa"/>
            <w:vAlign w:val="center"/>
          </w:tcPr>
          <w:p w14:paraId="39E0985E">
            <w:pPr>
              <w:pStyle w:val="14"/>
            </w:pPr>
            <w:r>
              <w:t>三级指标</w:t>
            </w:r>
          </w:p>
        </w:tc>
        <w:tc>
          <w:tcPr>
            <w:tcW w:w="3430" w:type="dxa"/>
            <w:vAlign w:val="center"/>
          </w:tcPr>
          <w:p w14:paraId="4A159671">
            <w:pPr>
              <w:pStyle w:val="14"/>
            </w:pPr>
            <w:r>
              <w:t>绩效指标描述</w:t>
            </w:r>
          </w:p>
        </w:tc>
        <w:tc>
          <w:tcPr>
            <w:tcW w:w="2551" w:type="dxa"/>
            <w:vAlign w:val="center"/>
          </w:tcPr>
          <w:p w14:paraId="01CF981B">
            <w:pPr>
              <w:pStyle w:val="14"/>
            </w:pPr>
            <w:r>
              <w:t>指标值</w:t>
            </w:r>
          </w:p>
        </w:tc>
      </w:tr>
      <w:tr w14:paraId="7C7B05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76BA67">
            <w:pPr>
              <w:pStyle w:val="15"/>
            </w:pPr>
            <w:r>
              <w:t>产出指标</w:t>
            </w:r>
          </w:p>
        </w:tc>
        <w:tc>
          <w:tcPr>
            <w:tcW w:w="1276" w:type="dxa"/>
            <w:vAlign w:val="center"/>
          </w:tcPr>
          <w:p w14:paraId="73CBC79B">
            <w:pPr>
              <w:pStyle w:val="13"/>
            </w:pPr>
            <w:r>
              <w:t>数量指标</w:t>
            </w:r>
          </w:p>
        </w:tc>
        <w:tc>
          <w:tcPr>
            <w:tcW w:w="1332" w:type="dxa"/>
            <w:vAlign w:val="center"/>
          </w:tcPr>
          <w:p w14:paraId="583D96FE">
            <w:pPr>
              <w:pStyle w:val="13"/>
            </w:pPr>
            <w:r>
              <w:t>海洋牧场监测等报告</w:t>
            </w:r>
          </w:p>
        </w:tc>
        <w:tc>
          <w:tcPr>
            <w:tcW w:w="3430" w:type="dxa"/>
            <w:vAlign w:val="center"/>
          </w:tcPr>
          <w:p w14:paraId="584BE635">
            <w:pPr>
              <w:pStyle w:val="13"/>
            </w:pPr>
            <w:r>
              <w:t>海洋牧场监测等报告</w:t>
            </w:r>
          </w:p>
        </w:tc>
        <w:tc>
          <w:tcPr>
            <w:tcW w:w="2551" w:type="dxa"/>
            <w:vAlign w:val="center"/>
          </w:tcPr>
          <w:p w14:paraId="4C3964A5">
            <w:pPr>
              <w:pStyle w:val="13"/>
            </w:pPr>
            <w:r>
              <w:t>≥1份</w:t>
            </w:r>
          </w:p>
        </w:tc>
      </w:tr>
      <w:tr w14:paraId="7BA9C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E680FE"/>
        </w:tc>
        <w:tc>
          <w:tcPr>
            <w:tcW w:w="1276" w:type="dxa"/>
            <w:vAlign w:val="center"/>
          </w:tcPr>
          <w:p w14:paraId="241FD4CA">
            <w:pPr>
              <w:pStyle w:val="13"/>
            </w:pPr>
            <w:r>
              <w:t>质量指标</w:t>
            </w:r>
          </w:p>
        </w:tc>
        <w:tc>
          <w:tcPr>
            <w:tcW w:w="1332" w:type="dxa"/>
            <w:vAlign w:val="center"/>
          </w:tcPr>
          <w:p w14:paraId="36A2B195">
            <w:pPr>
              <w:pStyle w:val="13"/>
            </w:pPr>
            <w:r>
              <w:t>调查站位</w:t>
            </w:r>
          </w:p>
        </w:tc>
        <w:tc>
          <w:tcPr>
            <w:tcW w:w="3430" w:type="dxa"/>
            <w:vAlign w:val="center"/>
          </w:tcPr>
          <w:p w14:paraId="7FE412D4">
            <w:pPr>
              <w:pStyle w:val="13"/>
            </w:pPr>
            <w:r>
              <w:t>调查站位</w:t>
            </w:r>
          </w:p>
        </w:tc>
        <w:tc>
          <w:tcPr>
            <w:tcW w:w="2551" w:type="dxa"/>
            <w:vAlign w:val="center"/>
          </w:tcPr>
          <w:p w14:paraId="670E10EC">
            <w:pPr>
              <w:pStyle w:val="13"/>
            </w:pPr>
            <w:r>
              <w:t>礁区调查站位一致率达90%</w:t>
            </w:r>
          </w:p>
        </w:tc>
      </w:tr>
      <w:tr w14:paraId="14E03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789296"/>
        </w:tc>
        <w:tc>
          <w:tcPr>
            <w:tcW w:w="1276" w:type="dxa"/>
            <w:vAlign w:val="center"/>
          </w:tcPr>
          <w:p w14:paraId="737B5FFE">
            <w:pPr>
              <w:pStyle w:val="13"/>
            </w:pPr>
            <w:r>
              <w:t>时效指标</w:t>
            </w:r>
          </w:p>
        </w:tc>
        <w:tc>
          <w:tcPr>
            <w:tcW w:w="1332" w:type="dxa"/>
            <w:vAlign w:val="center"/>
          </w:tcPr>
          <w:p w14:paraId="1A488244">
            <w:pPr>
              <w:pStyle w:val="13"/>
            </w:pPr>
            <w:r>
              <w:t>各航次调查</w:t>
            </w:r>
          </w:p>
        </w:tc>
        <w:tc>
          <w:tcPr>
            <w:tcW w:w="3430" w:type="dxa"/>
            <w:vAlign w:val="center"/>
          </w:tcPr>
          <w:p w14:paraId="007831FA">
            <w:pPr>
              <w:pStyle w:val="13"/>
            </w:pPr>
            <w:r>
              <w:t>各航次调查</w:t>
            </w:r>
          </w:p>
        </w:tc>
        <w:tc>
          <w:tcPr>
            <w:tcW w:w="2551" w:type="dxa"/>
            <w:vAlign w:val="center"/>
          </w:tcPr>
          <w:p w14:paraId="78C19B62">
            <w:pPr>
              <w:pStyle w:val="13"/>
            </w:pPr>
            <w:r>
              <w:t>各航次按时完成</w:t>
            </w:r>
          </w:p>
        </w:tc>
      </w:tr>
      <w:tr w14:paraId="6E7A7D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59EEA1"/>
        </w:tc>
        <w:tc>
          <w:tcPr>
            <w:tcW w:w="1276" w:type="dxa"/>
            <w:vAlign w:val="center"/>
          </w:tcPr>
          <w:p w14:paraId="59B9BACF">
            <w:pPr>
              <w:pStyle w:val="13"/>
            </w:pPr>
            <w:r>
              <w:t>时效指标</w:t>
            </w:r>
          </w:p>
        </w:tc>
        <w:tc>
          <w:tcPr>
            <w:tcW w:w="1332" w:type="dxa"/>
            <w:vAlign w:val="center"/>
          </w:tcPr>
          <w:p w14:paraId="72DE3E96">
            <w:pPr>
              <w:pStyle w:val="13"/>
            </w:pPr>
            <w:r>
              <w:t>完成1次保护宣传活动</w:t>
            </w:r>
          </w:p>
        </w:tc>
        <w:tc>
          <w:tcPr>
            <w:tcW w:w="3430" w:type="dxa"/>
            <w:vAlign w:val="center"/>
          </w:tcPr>
          <w:p w14:paraId="552F5BD9">
            <w:pPr>
              <w:pStyle w:val="13"/>
            </w:pPr>
            <w:r>
              <w:t>完成1次保护宣传活动</w:t>
            </w:r>
          </w:p>
        </w:tc>
        <w:tc>
          <w:tcPr>
            <w:tcW w:w="2551" w:type="dxa"/>
            <w:vAlign w:val="center"/>
          </w:tcPr>
          <w:p w14:paraId="2549E945">
            <w:pPr>
              <w:pStyle w:val="13"/>
            </w:pPr>
            <w:r>
              <w:t>2025年12月底前</w:t>
            </w:r>
          </w:p>
        </w:tc>
      </w:tr>
      <w:tr w14:paraId="00B08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4EBA24"/>
        </w:tc>
        <w:tc>
          <w:tcPr>
            <w:tcW w:w="1276" w:type="dxa"/>
            <w:vAlign w:val="center"/>
          </w:tcPr>
          <w:p w14:paraId="23A42553">
            <w:pPr>
              <w:pStyle w:val="13"/>
            </w:pPr>
            <w:r>
              <w:t>时效指标</w:t>
            </w:r>
          </w:p>
        </w:tc>
        <w:tc>
          <w:tcPr>
            <w:tcW w:w="1332" w:type="dxa"/>
            <w:vAlign w:val="center"/>
          </w:tcPr>
          <w:p w14:paraId="471E1D5B">
            <w:pPr>
              <w:pStyle w:val="13"/>
            </w:pPr>
            <w:r>
              <w:t>项目完成时间</w:t>
            </w:r>
          </w:p>
        </w:tc>
        <w:tc>
          <w:tcPr>
            <w:tcW w:w="3430" w:type="dxa"/>
            <w:vAlign w:val="center"/>
          </w:tcPr>
          <w:p w14:paraId="15B3C01E">
            <w:pPr>
              <w:pStyle w:val="13"/>
            </w:pPr>
            <w:r>
              <w:t>项目完成时间</w:t>
            </w:r>
          </w:p>
        </w:tc>
        <w:tc>
          <w:tcPr>
            <w:tcW w:w="2551" w:type="dxa"/>
            <w:vAlign w:val="center"/>
          </w:tcPr>
          <w:p w14:paraId="517F05CD">
            <w:pPr>
              <w:pStyle w:val="13"/>
            </w:pPr>
            <w:r>
              <w:t>2025年12月底前</w:t>
            </w:r>
          </w:p>
        </w:tc>
      </w:tr>
      <w:tr w14:paraId="28B502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2B1B9B"/>
        </w:tc>
        <w:tc>
          <w:tcPr>
            <w:tcW w:w="1276" w:type="dxa"/>
            <w:vAlign w:val="center"/>
          </w:tcPr>
          <w:p w14:paraId="5B7CBC10">
            <w:pPr>
              <w:pStyle w:val="13"/>
            </w:pPr>
            <w:r>
              <w:t>成本指标</w:t>
            </w:r>
          </w:p>
        </w:tc>
        <w:tc>
          <w:tcPr>
            <w:tcW w:w="1332" w:type="dxa"/>
            <w:vAlign w:val="center"/>
          </w:tcPr>
          <w:p w14:paraId="15F8264A">
            <w:pPr>
              <w:pStyle w:val="13"/>
            </w:pPr>
            <w:r>
              <w:t>项目资金，不超过预算资金</w:t>
            </w:r>
          </w:p>
        </w:tc>
        <w:tc>
          <w:tcPr>
            <w:tcW w:w="3430" w:type="dxa"/>
            <w:vAlign w:val="center"/>
          </w:tcPr>
          <w:p w14:paraId="50341CF5">
            <w:pPr>
              <w:pStyle w:val="13"/>
            </w:pPr>
            <w:r>
              <w:t>项目资金，不超过预算资金</w:t>
            </w:r>
          </w:p>
        </w:tc>
        <w:tc>
          <w:tcPr>
            <w:tcW w:w="2551" w:type="dxa"/>
            <w:vAlign w:val="center"/>
          </w:tcPr>
          <w:p w14:paraId="79C0CDA7">
            <w:pPr>
              <w:pStyle w:val="13"/>
            </w:pPr>
            <w:r>
              <w:t>≤26.96万元</w:t>
            </w:r>
          </w:p>
        </w:tc>
      </w:tr>
      <w:tr w14:paraId="27103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F0D1DE"/>
        </w:tc>
        <w:tc>
          <w:tcPr>
            <w:tcW w:w="1276" w:type="dxa"/>
            <w:vAlign w:val="center"/>
          </w:tcPr>
          <w:p w14:paraId="397C8E81">
            <w:pPr>
              <w:pStyle w:val="13"/>
            </w:pPr>
            <w:r>
              <w:t>数量指标</w:t>
            </w:r>
          </w:p>
        </w:tc>
        <w:tc>
          <w:tcPr>
            <w:tcW w:w="1332" w:type="dxa"/>
            <w:vAlign w:val="center"/>
          </w:tcPr>
          <w:p w14:paraId="12801E5B">
            <w:pPr>
              <w:pStyle w:val="13"/>
            </w:pPr>
            <w:r>
              <w:t>示范设施养殖</w:t>
            </w:r>
          </w:p>
        </w:tc>
        <w:tc>
          <w:tcPr>
            <w:tcW w:w="3430" w:type="dxa"/>
            <w:vAlign w:val="center"/>
          </w:tcPr>
          <w:p w14:paraId="3915F11B">
            <w:pPr>
              <w:pStyle w:val="13"/>
            </w:pPr>
            <w:r>
              <w:t>示范设施养殖</w:t>
            </w:r>
          </w:p>
        </w:tc>
        <w:tc>
          <w:tcPr>
            <w:tcW w:w="2551" w:type="dxa"/>
            <w:vAlign w:val="center"/>
          </w:tcPr>
          <w:p w14:paraId="16B27035">
            <w:pPr>
              <w:pStyle w:val="13"/>
            </w:pPr>
            <w:r>
              <w:t>320平米</w:t>
            </w:r>
          </w:p>
        </w:tc>
      </w:tr>
      <w:tr w14:paraId="2AB1BC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C2BE67"/>
        </w:tc>
        <w:tc>
          <w:tcPr>
            <w:tcW w:w="1276" w:type="dxa"/>
            <w:vAlign w:val="center"/>
          </w:tcPr>
          <w:p w14:paraId="6736FE60">
            <w:pPr>
              <w:pStyle w:val="13"/>
            </w:pPr>
            <w:r>
              <w:t>数量指标</w:t>
            </w:r>
          </w:p>
        </w:tc>
        <w:tc>
          <w:tcPr>
            <w:tcW w:w="1332" w:type="dxa"/>
            <w:vAlign w:val="center"/>
          </w:tcPr>
          <w:p w14:paraId="51FA1357">
            <w:pPr>
              <w:pStyle w:val="13"/>
            </w:pPr>
            <w:r>
              <w:t>养殖品种</w:t>
            </w:r>
          </w:p>
        </w:tc>
        <w:tc>
          <w:tcPr>
            <w:tcW w:w="3430" w:type="dxa"/>
            <w:vAlign w:val="center"/>
          </w:tcPr>
          <w:p w14:paraId="392F030D">
            <w:pPr>
              <w:pStyle w:val="13"/>
            </w:pPr>
            <w:r>
              <w:t>养殖品种</w:t>
            </w:r>
          </w:p>
        </w:tc>
        <w:tc>
          <w:tcPr>
            <w:tcW w:w="2551" w:type="dxa"/>
            <w:vAlign w:val="center"/>
          </w:tcPr>
          <w:p w14:paraId="7006CE25">
            <w:pPr>
              <w:pStyle w:val="13"/>
            </w:pPr>
            <w:r>
              <w:t>≥3个</w:t>
            </w:r>
          </w:p>
        </w:tc>
      </w:tr>
      <w:tr w14:paraId="15905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4A48FD"/>
        </w:tc>
        <w:tc>
          <w:tcPr>
            <w:tcW w:w="1276" w:type="dxa"/>
            <w:vAlign w:val="center"/>
          </w:tcPr>
          <w:p w14:paraId="6BD26D6B">
            <w:pPr>
              <w:pStyle w:val="13"/>
            </w:pPr>
            <w:r>
              <w:t>数量指标</w:t>
            </w:r>
          </w:p>
        </w:tc>
        <w:tc>
          <w:tcPr>
            <w:tcW w:w="1332" w:type="dxa"/>
            <w:vAlign w:val="center"/>
          </w:tcPr>
          <w:p w14:paraId="067394E5">
            <w:pPr>
              <w:pStyle w:val="13"/>
            </w:pPr>
            <w:r>
              <w:t>野外采样次数</w:t>
            </w:r>
          </w:p>
        </w:tc>
        <w:tc>
          <w:tcPr>
            <w:tcW w:w="3430" w:type="dxa"/>
            <w:vAlign w:val="center"/>
          </w:tcPr>
          <w:p w14:paraId="5140A84F">
            <w:pPr>
              <w:pStyle w:val="13"/>
            </w:pPr>
            <w:r>
              <w:t>野外采样次数</w:t>
            </w:r>
          </w:p>
        </w:tc>
        <w:tc>
          <w:tcPr>
            <w:tcW w:w="2551" w:type="dxa"/>
            <w:vAlign w:val="center"/>
          </w:tcPr>
          <w:p w14:paraId="33E95D42">
            <w:pPr>
              <w:pStyle w:val="13"/>
            </w:pPr>
            <w:r>
              <w:t>≥1次</w:t>
            </w:r>
          </w:p>
        </w:tc>
      </w:tr>
      <w:tr w14:paraId="673D82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9BE1AB"/>
        </w:tc>
        <w:tc>
          <w:tcPr>
            <w:tcW w:w="1276" w:type="dxa"/>
            <w:vAlign w:val="center"/>
          </w:tcPr>
          <w:p w14:paraId="75654740">
            <w:pPr>
              <w:pStyle w:val="13"/>
            </w:pPr>
            <w:r>
              <w:t>数量指标</w:t>
            </w:r>
          </w:p>
        </w:tc>
        <w:tc>
          <w:tcPr>
            <w:tcW w:w="1332" w:type="dxa"/>
            <w:vAlign w:val="center"/>
          </w:tcPr>
          <w:p w14:paraId="658EE98C">
            <w:pPr>
              <w:pStyle w:val="13"/>
            </w:pPr>
            <w:r>
              <w:t>形成野外采样记录</w:t>
            </w:r>
          </w:p>
        </w:tc>
        <w:tc>
          <w:tcPr>
            <w:tcW w:w="3430" w:type="dxa"/>
            <w:vAlign w:val="center"/>
          </w:tcPr>
          <w:p w14:paraId="4F4C5583">
            <w:pPr>
              <w:pStyle w:val="13"/>
            </w:pPr>
            <w:r>
              <w:t>形成野外采样记录</w:t>
            </w:r>
          </w:p>
        </w:tc>
        <w:tc>
          <w:tcPr>
            <w:tcW w:w="2551" w:type="dxa"/>
            <w:vAlign w:val="center"/>
          </w:tcPr>
          <w:p w14:paraId="4DDB963C">
            <w:pPr>
              <w:pStyle w:val="13"/>
            </w:pPr>
            <w:r>
              <w:t>1份</w:t>
            </w:r>
          </w:p>
        </w:tc>
      </w:tr>
      <w:tr w14:paraId="69030E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83CCC9"/>
        </w:tc>
        <w:tc>
          <w:tcPr>
            <w:tcW w:w="1276" w:type="dxa"/>
            <w:vAlign w:val="center"/>
          </w:tcPr>
          <w:p w14:paraId="0742D1E4">
            <w:pPr>
              <w:pStyle w:val="13"/>
            </w:pPr>
            <w:r>
              <w:t>数量指标</w:t>
            </w:r>
          </w:p>
        </w:tc>
        <w:tc>
          <w:tcPr>
            <w:tcW w:w="1332" w:type="dxa"/>
            <w:vAlign w:val="center"/>
          </w:tcPr>
          <w:p w14:paraId="27C09660">
            <w:pPr>
              <w:pStyle w:val="13"/>
            </w:pPr>
            <w:r>
              <w:t>形成实验室数据分析</w:t>
            </w:r>
          </w:p>
        </w:tc>
        <w:tc>
          <w:tcPr>
            <w:tcW w:w="3430" w:type="dxa"/>
            <w:vAlign w:val="center"/>
          </w:tcPr>
          <w:p w14:paraId="480F5C43">
            <w:pPr>
              <w:pStyle w:val="13"/>
            </w:pPr>
            <w:r>
              <w:t>形成实验室数据分析</w:t>
            </w:r>
          </w:p>
        </w:tc>
        <w:tc>
          <w:tcPr>
            <w:tcW w:w="2551" w:type="dxa"/>
            <w:vAlign w:val="center"/>
          </w:tcPr>
          <w:p w14:paraId="70B8BB11">
            <w:pPr>
              <w:pStyle w:val="13"/>
            </w:pPr>
            <w:r>
              <w:t>1份</w:t>
            </w:r>
          </w:p>
        </w:tc>
      </w:tr>
      <w:tr w14:paraId="26510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943588"/>
        </w:tc>
        <w:tc>
          <w:tcPr>
            <w:tcW w:w="1276" w:type="dxa"/>
            <w:vAlign w:val="center"/>
          </w:tcPr>
          <w:p w14:paraId="73BD679E">
            <w:pPr>
              <w:pStyle w:val="13"/>
            </w:pPr>
            <w:r>
              <w:t>质量指标</w:t>
            </w:r>
          </w:p>
        </w:tc>
        <w:tc>
          <w:tcPr>
            <w:tcW w:w="1332" w:type="dxa"/>
            <w:vAlign w:val="center"/>
          </w:tcPr>
          <w:p w14:paraId="6B3B69CA">
            <w:pPr>
              <w:pStyle w:val="13"/>
            </w:pPr>
            <w:r>
              <w:t>完成全年各航次的调查工作</w:t>
            </w:r>
          </w:p>
        </w:tc>
        <w:tc>
          <w:tcPr>
            <w:tcW w:w="3430" w:type="dxa"/>
            <w:vAlign w:val="center"/>
          </w:tcPr>
          <w:p w14:paraId="69A5F5DD">
            <w:pPr>
              <w:pStyle w:val="13"/>
            </w:pPr>
            <w:r>
              <w:t>完成全年各航次的调查工作</w:t>
            </w:r>
          </w:p>
        </w:tc>
        <w:tc>
          <w:tcPr>
            <w:tcW w:w="2551" w:type="dxa"/>
            <w:vAlign w:val="center"/>
          </w:tcPr>
          <w:p w14:paraId="27F5F013">
            <w:pPr>
              <w:pStyle w:val="13"/>
            </w:pPr>
            <w:r>
              <w:t>≥90%</w:t>
            </w:r>
          </w:p>
        </w:tc>
      </w:tr>
      <w:tr w14:paraId="638374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F834E3">
            <w:pPr>
              <w:pStyle w:val="15"/>
            </w:pPr>
            <w:r>
              <w:t>效益指标</w:t>
            </w:r>
          </w:p>
        </w:tc>
        <w:tc>
          <w:tcPr>
            <w:tcW w:w="1276" w:type="dxa"/>
            <w:vAlign w:val="center"/>
          </w:tcPr>
          <w:p w14:paraId="03B91C7D">
            <w:pPr>
              <w:pStyle w:val="13"/>
            </w:pPr>
            <w:r>
              <w:t>社会效益指标</w:t>
            </w:r>
          </w:p>
        </w:tc>
        <w:tc>
          <w:tcPr>
            <w:tcW w:w="1332" w:type="dxa"/>
            <w:vAlign w:val="center"/>
          </w:tcPr>
          <w:p w14:paraId="57E12C98">
            <w:pPr>
              <w:pStyle w:val="13"/>
            </w:pPr>
            <w:r>
              <w:t>海洋牧场功能</w:t>
            </w:r>
          </w:p>
        </w:tc>
        <w:tc>
          <w:tcPr>
            <w:tcW w:w="3430" w:type="dxa"/>
            <w:vAlign w:val="center"/>
          </w:tcPr>
          <w:p w14:paraId="10CF8AF1">
            <w:pPr>
              <w:pStyle w:val="13"/>
            </w:pPr>
            <w:r>
              <w:t>海洋牧场功能</w:t>
            </w:r>
          </w:p>
        </w:tc>
        <w:tc>
          <w:tcPr>
            <w:tcW w:w="2551" w:type="dxa"/>
            <w:vAlign w:val="center"/>
          </w:tcPr>
          <w:p w14:paraId="14A58E61">
            <w:pPr>
              <w:pStyle w:val="13"/>
            </w:pPr>
            <w:r>
              <w:t>正常发挥，为渔业增产增收提供保障。</w:t>
            </w:r>
          </w:p>
        </w:tc>
      </w:tr>
      <w:tr w14:paraId="6EBF24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795DA99">
            <w:pPr>
              <w:pStyle w:val="15"/>
            </w:pPr>
            <w:r>
              <w:t>效益指标</w:t>
            </w:r>
          </w:p>
        </w:tc>
        <w:tc>
          <w:tcPr>
            <w:tcW w:w="1276" w:type="dxa"/>
            <w:vAlign w:val="center"/>
          </w:tcPr>
          <w:p w14:paraId="0A520EAA">
            <w:pPr>
              <w:pStyle w:val="13"/>
            </w:pPr>
            <w:r>
              <w:t>社会效益指标</w:t>
            </w:r>
          </w:p>
        </w:tc>
        <w:tc>
          <w:tcPr>
            <w:tcW w:w="1332" w:type="dxa"/>
            <w:vAlign w:val="center"/>
          </w:tcPr>
          <w:p w14:paraId="610851AA">
            <w:pPr>
              <w:pStyle w:val="13"/>
            </w:pPr>
            <w:r>
              <w:t>完成水生野生动物宣传，宣传覆盖渔业码头率</w:t>
            </w:r>
          </w:p>
        </w:tc>
        <w:tc>
          <w:tcPr>
            <w:tcW w:w="3430" w:type="dxa"/>
            <w:vAlign w:val="center"/>
          </w:tcPr>
          <w:p w14:paraId="0716EFB3">
            <w:pPr>
              <w:pStyle w:val="13"/>
            </w:pPr>
            <w:r>
              <w:t>完成水生野生动物宣传，宣传覆盖渔业码头率</w:t>
            </w:r>
          </w:p>
        </w:tc>
        <w:tc>
          <w:tcPr>
            <w:tcW w:w="2551" w:type="dxa"/>
            <w:vAlign w:val="center"/>
          </w:tcPr>
          <w:p w14:paraId="50FB0D05">
            <w:pPr>
              <w:pStyle w:val="13"/>
            </w:pPr>
            <w:r>
              <w:t>100%</w:t>
            </w:r>
          </w:p>
        </w:tc>
      </w:tr>
      <w:tr w14:paraId="2AB8E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23F74F">
            <w:pPr>
              <w:pStyle w:val="15"/>
            </w:pPr>
            <w:r>
              <w:t>效益指标</w:t>
            </w:r>
          </w:p>
        </w:tc>
        <w:tc>
          <w:tcPr>
            <w:tcW w:w="1276" w:type="dxa"/>
            <w:vAlign w:val="center"/>
          </w:tcPr>
          <w:p w14:paraId="0ADEDFDD">
            <w:pPr>
              <w:pStyle w:val="13"/>
            </w:pPr>
            <w:r>
              <w:t>社会效益指标</w:t>
            </w:r>
          </w:p>
        </w:tc>
        <w:tc>
          <w:tcPr>
            <w:tcW w:w="1332" w:type="dxa"/>
            <w:vAlign w:val="center"/>
          </w:tcPr>
          <w:p w14:paraId="62FF911A">
            <w:pPr>
              <w:pStyle w:val="13"/>
            </w:pPr>
            <w:r>
              <w:t>创新养殖模式</w:t>
            </w:r>
          </w:p>
        </w:tc>
        <w:tc>
          <w:tcPr>
            <w:tcW w:w="3430" w:type="dxa"/>
            <w:vAlign w:val="center"/>
          </w:tcPr>
          <w:p w14:paraId="7E3A9D4C">
            <w:pPr>
              <w:pStyle w:val="13"/>
            </w:pPr>
            <w:r>
              <w:t>创新养殖模式</w:t>
            </w:r>
          </w:p>
        </w:tc>
        <w:tc>
          <w:tcPr>
            <w:tcW w:w="2551" w:type="dxa"/>
            <w:vAlign w:val="center"/>
          </w:tcPr>
          <w:p w14:paraId="386E2458">
            <w:pPr>
              <w:pStyle w:val="13"/>
            </w:pPr>
            <w:r>
              <w:t>以浮筏式养殖和网箱养殖相结合的方式进行</w:t>
            </w:r>
          </w:p>
        </w:tc>
      </w:tr>
      <w:tr w14:paraId="336B57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C9828F">
            <w:pPr>
              <w:pStyle w:val="15"/>
            </w:pPr>
            <w:r>
              <w:t>效益指标</w:t>
            </w:r>
          </w:p>
        </w:tc>
        <w:tc>
          <w:tcPr>
            <w:tcW w:w="1276" w:type="dxa"/>
            <w:vAlign w:val="center"/>
          </w:tcPr>
          <w:p w14:paraId="55BD18CB">
            <w:pPr>
              <w:pStyle w:val="13"/>
            </w:pPr>
            <w:r>
              <w:t>可持续影响指标</w:t>
            </w:r>
          </w:p>
        </w:tc>
        <w:tc>
          <w:tcPr>
            <w:tcW w:w="1332" w:type="dxa"/>
            <w:vAlign w:val="center"/>
          </w:tcPr>
          <w:p w14:paraId="71DAF3CA">
            <w:pPr>
              <w:pStyle w:val="13"/>
            </w:pPr>
            <w:r>
              <w:t>各项采集数据</w:t>
            </w:r>
          </w:p>
        </w:tc>
        <w:tc>
          <w:tcPr>
            <w:tcW w:w="3430" w:type="dxa"/>
            <w:vAlign w:val="center"/>
          </w:tcPr>
          <w:p w14:paraId="536494AF">
            <w:pPr>
              <w:pStyle w:val="13"/>
            </w:pPr>
            <w:r>
              <w:t>监控各项渔业数据</w:t>
            </w:r>
          </w:p>
        </w:tc>
        <w:tc>
          <w:tcPr>
            <w:tcW w:w="2551" w:type="dxa"/>
            <w:vAlign w:val="center"/>
          </w:tcPr>
          <w:p w14:paraId="17CCD4FB">
            <w:pPr>
              <w:pStyle w:val="13"/>
            </w:pPr>
            <w:r>
              <w:t>满足社会对渔业统计的需求</w:t>
            </w:r>
          </w:p>
        </w:tc>
      </w:tr>
      <w:tr w14:paraId="0C391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7D44B4">
            <w:pPr>
              <w:pStyle w:val="15"/>
            </w:pPr>
            <w:r>
              <w:t>效益指标</w:t>
            </w:r>
          </w:p>
        </w:tc>
        <w:tc>
          <w:tcPr>
            <w:tcW w:w="1276" w:type="dxa"/>
            <w:vAlign w:val="center"/>
          </w:tcPr>
          <w:p w14:paraId="6F517E40">
            <w:pPr>
              <w:pStyle w:val="13"/>
            </w:pPr>
            <w:r>
              <w:t>社会效益指标</w:t>
            </w:r>
          </w:p>
        </w:tc>
        <w:tc>
          <w:tcPr>
            <w:tcW w:w="1332" w:type="dxa"/>
            <w:vAlign w:val="center"/>
          </w:tcPr>
          <w:p w14:paraId="77064F1F">
            <w:pPr>
              <w:pStyle w:val="13"/>
            </w:pPr>
            <w:r>
              <w:t>完成项目总结报告</w:t>
            </w:r>
          </w:p>
        </w:tc>
        <w:tc>
          <w:tcPr>
            <w:tcW w:w="3430" w:type="dxa"/>
            <w:vAlign w:val="center"/>
          </w:tcPr>
          <w:p w14:paraId="7DE08A03">
            <w:pPr>
              <w:pStyle w:val="13"/>
            </w:pPr>
            <w:r>
              <w:t>完成项目总结报告</w:t>
            </w:r>
          </w:p>
        </w:tc>
        <w:tc>
          <w:tcPr>
            <w:tcW w:w="2551" w:type="dxa"/>
            <w:vAlign w:val="center"/>
          </w:tcPr>
          <w:p w14:paraId="650C58D5">
            <w:pPr>
              <w:pStyle w:val="13"/>
            </w:pPr>
            <w:r>
              <w:t>1份</w:t>
            </w:r>
          </w:p>
        </w:tc>
      </w:tr>
      <w:tr w14:paraId="7B643D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B9E7CD">
            <w:pPr>
              <w:pStyle w:val="15"/>
            </w:pPr>
            <w:r>
              <w:t>效益指标</w:t>
            </w:r>
          </w:p>
        </w:tc>
        <w:tc>
          <w:tcPr>
            <w:tcW w:w="1276" w:type="dxa"/>
            <w:vAlign w:val="center"/>
          </w:tcPr>
          <w:p w14:paraId="234EA29D">
            <w:pPr>
              <w:pStyle w:val="13"/>
            </w:pPr>
            <w:r>
              <w:t>生态效益指标</w:t>
            </w:r>
          </w:p>
        </w:tc>
        <w:tc>
          <w:tcPr>
            <w:tcW w:w="1332" w:type="dxa"/>
            <w:vAlign w:val="center"/>
          </w:tcPr>
          <w:p w14:paraId="02AB46E7">
            <w:pPr>
              <w:pStyle w:val="13"/>
            </w:pPr>
            <w:r>
              <w:t>掌握天津市内陆增殖放流水域渔业资源现状</w:t>
            </w:r>
          </w:p>
        </w:tc>
        <w:tc>
          <w:tcPr>
            <w:tcW w:w="3430" w:type="dxa"/>
            <w:vAlign w:val="center"/>
          </w:tcPr>
          <w:p w14:paraId="0235FD37">
            <w:pPr>
              <w:pStyle w:val="13"/>
            </w:pPr>
            <w:r>
              <w:t>掌握天津市内陆增殖放流水域渔业资源现状</w:t>
            </w:r>
          </w:p>
        </w:tc>
        <w:tc>
          <w:tcPr>
            <w:tcW w:w="2551" w:type="dxa"/>
            <w:vAlign w:val="center"/>
          </w:tcPr>
          <w:p w14:paraId="4614C053">
            <w:pPr>
              <w:pStyle w:val="13"/>
            </w:pPr>
            <w:r>
              <w:t>提供研究报告</w:t>
            </w:r>
          </w:p>
        </w:tc>
      </w:tr>
      <w:tr w14:paraId="33E1D0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07C950">
            <w:pPr>
              <w:pStyle w:val="15"/>
            </w:pPr>
            <w:r>
              <w:t>满意度指标</w:t>
            </w:r>
          </w:p>
        </w:tc>
        <w:tc>
          <w:tcPr>
            <w:tcW w:w="1276" w:type="dxa"/>
            <w:vAlign w:val="center"/>
          </w:tcPr>
          <w:p w14:paraId="68BD4B1D">
            <w:pPr>
              <w:pStyle w:val="13"/>
            </w:pPr>
            <w:r>
              <w:t>服务对象满意度指标</w:t>
            </w:r>
          </w:p>
        </w:tc>
        <w:tc>
          <w:tcPr>
            <w:tcW w:w="1332" w:type="dxa"/>
            <w:vAlign w:val="center"/>
          </w:tcPr>
          <w:p w14:paraId="50BE3F54">
            <w:pPr>
              <w:pStyle w:val="13"/>
            </w:pPr>
            <w:r>
              <w:t>养殖户对设施养殖示范带动及技术指导满意度</w:t>
            </w:r>
          </w:p>
        </w:tc>
        <w:tc>
          <w:tcPr>
            <w:tcW w:w="3430" w:type="dxa"/>
            <w:vAlign w:val="center"/>
          </w:tcPr>
          <w:p w14:paraId="52F24A03">
            <w:pPr>
              <w:pStyle w:val="13"/>
            </w:pPr>
            <w:r>
              <w:t>养殖户对设施养殖示范带动及技术指导满意度</w:t>
            </w:r>
          </w:p>
        </w:tc>
        <w:tc>
          <w:tcPr>
            <w:tcW w:w="2551" w:type="dxa"/>
            <w:vAlign w:val="center"/>
          </w:tcPr>
          <w:p w14:paraId="53596E46">
            <w:pPr>
              <w:pStyle w:val="13"/>
            </w:pPr>
            <w:r>
              <w:t>≥90%</w:t>
            </w:r>
          </w:p>
        </w:tc>
      </w:tr>
      <w:tr w14:paraId="459563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1A8BA8">
            <w:pPr>
              <w:pStyle w:val="15"/>
            </w:pPr>
            <w:r>
              <w:t>满意度指标</w:t>
            </w:r>
          </w:p>
        </w:tc>
        <w:tc>
          <w:tcPr>
            <w:tcW w:w="1276" w:type="dxa"/>
            <w:vAlign w:val="center"/>
          </w:tcPr>
          <w:p w14:paraId="6543B90E">
            <w:pPr>
              <w:pStyle w:val="13"/>
            </w:pPr>
            <w:r>
              <w:t>服务对象满意度指标</w:t>
            </w:r>
          </w:p>
        </w:tc>
        <w:tc>
          <w:tcPr>
            <w:tcW w:w="1332" w:type="dxa"/>
            <w:vAlign w:val="center"/>
          </w:tcPr>
          <w:p w14:paraId="579ECDA4">
            <w:pPr>
              <w:pStyle w:val="13"/>
            </w:pPr>
            <w:r>
              <w:t>渔业水域渔民抽样调查满意度</w:t>
            </w:r>
          </w:p>
        </w:tc>
        <w:tc>
          <w:tcPr>
            <w:tcW w:w="3430" w:type="dxa"/>
            <w:vAlign w:val="center"/>
          </w:tcPr>
          <w:p w14:paraId="0A2B076E">
            <w:pPr>
              <w:pStyle w:val="13"/>
            </w:pPr>
            <w:r>
              <w:t>渔业水域渔民抽样调查满意度</w:t>
            </w:r>
          </w:p>
        </w:tc>
        <w:tc>
          <w:tcPr>
            <w:tcW w:w="2551" w:type="dxa"/>
            <w:vAlign w:val="center"/>
          </w:tcPr>
          <w:p w14:paraId="7F82B2FF">
            <w:pPr>
              <w:pStyle w:val="13"/>
            </w:pPr>
            <w:r>
              <w:t>≥80%</w:t>
            </w:r>
          </w:p>
        </w:tc>
      </w:tr>
      <w:tr w14:paraId="3709C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EAA7A0">
            <w:pPr>
              <w:pStyle w:val="15"/>
            </w:pPr>
            <w:r>
              <w:t>满意度指标</w:t>
            </w:r>
          </w:p>
        </w:tc>
        <w:tc>
          <w:tcPr>
            <w:tcW w:w="1276" w:type="dxa"/>
            <w:vAlign w:val="center"/>
          </w:tcPr>
          <w:p w14:paraId="7FDBB7C5">
            <w:pPr>
              <w:pStyle w:val="13"/>
            </w:pPr>
            <w:r>
              <w:t>服务对象满意度指标</w:t>
            </w:r>
          </w:p>
        </w:tc>
        <w:tc>
          <w:tcPr>
            <w:tcW w:w="1332" w:type="dxa"/>
            <w:vAlign w:val="center"/>
          </w:tcPr>
          <w:p w14:paraId="76143AF6">
            <w:pPr>
              <w:pStyle w:val="13"/>
            </w:pPr>
            <w:r>
              <w:t>渔民满意度</w:t>
            </w:r>
          </w:p>
        </w:tc>
        <w:tc>
          <w:tcPr>
            <w:tcW w:w="3430" w:type="dxa"/>
            <w:vAlign w:val="center"/>
          </w:tcPr>
          <w:p w14:paraId="04081B2A">
            <w:pPr>
              <w:pStyle w:val="13"/>
            </w:pPr>
            <w:r>
              <w:t>渔民满意度</w:t>
            </w:r>
          </w:p>
        </w:tc>
        <w:tc>
          <w:tcPr>
            <w:tcW w:w="2551" w:type="dxa"/>
            <w:vAlign w:val="center"/>
          </w:tcPr>
          <w:p w14:paraId="2885520A">
            <w:pPr>
              <w:pStyle w:val="13"/>
            </w:pPr>
            <w:r>
              <w:t>≥95%</w:t>
            </w:r>
          </w:p>
        </w:tc>
      </w:tr>
      <w:tr w14:paraId="44B01E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A216A4">
            <w:pPr>
              <w:pStyle w:val="15"/>
            </w:pPr>
            <w:r>
              <w:t>满意度指标</w:t>
            </w:r>
          </w:p>
        </w:tc>
        <w:tc>
          <w:tcPr>
            <w:tcW w:w="1276" w:type="dxa"/>
            <w:vAlign w:val="center"/>
          </w:tcPr>
          <w:p w14:paraId="4A59F79B">
            <w:pPr>
              <w:pStyle w:val="13"/>
            </w:pPr>
            <w:r>
              <w:t>服务对象满意度指标</w:t>
            </w:r>
          </w:p>
        </w:tc>
        <w:tc>
          <w:tcPr>
            <w:tcW w:w="1332" w:type="dxa"/>
            <w:vAlign w:val="center"/>
          </w:tcPr>
          <w:p w14:paraId="67B7E200">
            <w:pPr>
              <w:pStyle w:val="13"/>
            </w:pPr>
            <w:r>
              <w:t>社会对渔业统计数据公布满意度</w:t>
            </w:r>
          </w:p>
        </w:tc>
        <w:tc>
          <w:tcPr>
            <w:tcW w:w="3430" w:type="dxa"/>
            <w:vAlign w:val="center"/>
          </w:tcPr>
          <w:p w14:paraId="449C7914">
            <w:pPr>
              <w:pStyle w:val="13"/>
            </w:pPr>
            <w:r>
              <w:t>社会对渔业统计数据公布满意度</w:t>
            </w:r>
          </w:p>
        </w:tc>
        <w:tc>
          <w:tcPr>
            <w:tcW w:w="2551" w:type="dxa"/>
            <w:vAlign w:val="center"/>
          </w:tcPr>
          <w:p w14:paraId="46D3FC24">
            <w:pPr>
              <w:pStyle w:val="13"/>
            </w:pPr>
            <w:r>
              <w:t>≥90%</w:t>
            </w:r>
          </w:p>
        </w:tc>
      </w:tr>
    </w:tbl>
    <w:p w14:paraId="3A17ECA3">
      <w:pPr>
        <w:sectPr>
          <w:pgSz w:w="11900" w:h="16840"/>
          <w:pgMar w:top="1984" w:right="1304" w:bottom="1134" w:left="1304" w:header="720" w:footer="720" w:gutter="0"/>
          <w:cols w:space="720" w:num="1"/>
        </w:sectPr>
      </w:pPr>
    </w:p>
    <w:p w14:paraId="1168FC0A">
      <w:pPr>
        <w:jc w:val="center"/>
      </w:pPr>
      <w:r>
        <w:rPr>
          <w:rFonts w:ascii="方正仿宋_GBK" w:hAnsi="方正仿宋_GBK" w:eastAsia="方正仿宋_GBK" w:cs="方正仿宋_GBK"/>
          <w:sz w:val="28"/>
        </w:rPr>
        <w:t xml:space="preserve"> </w:t>
      </w:r>
    </w:p>
    <w:p w14:paraId="3A20EA4A">
      <w:pPr>
        <w:ind w:firstLine="560"/>
        <w:outlineLvl w:val="3"/>
      </w:pPr>
      <w:bookmarkStart w:id="2" w:name="_Toc_4_4_0000000082"/>
      <w:r>
        <w:rPr>
          <w:rFonts w:hint="eastAsia" w:ascii="方正仿宋_GBK" w:hAnsi="方正仿宋_GBK" w:eastAsia="方正仿宋_GBK" w:cs="方正仿宋_GBK"/>
          <w:sz w:val="28"/>
          <w:lang w:val="en-US" w:eastAsia="zh-CN"/>
        </w:rPr>
        <w:t>3</w:t>
      </w:r>
      <w:r>
        <w:rPr>
          <w:rFonts w:ascii="方正仿宋_GBK" w:hAnsi="方正仿宋_GBK" w:eastAsia="方正仿宋_GBK" w:cs="方正仿宋_GBK"/>
          <w:sz w:val="28"/>
        </w:rPr>
        <w:t>.2025年成品油价格调整对渔业补助（财农【2021】43号）（水产所）绩效目标表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9EA02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066D2E0">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03326343">
            <w:pPr>
              <w:pStyle w:val="11"/>
            </w:pPr>
            <w:r>
              <w:t>单位：万元</w:t>
            </w:r>
          </w:p>
        </w:tc>
      </w:tr>
      <w:tr w14:paraId="1D00AE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E80A86">
            <w:pPr>
              <w:pStyle w:val="14"/>
            </w:pPr>
            <w:r>
              <w:t>项目名称</w:t>
            </w:r>
          </w:p>
        </w:tc>
        <w:tc>
          <w:tcPr>
            <w:tcW w:w="8589" w:type="dxa"/>
            <w:gridSpan w:val="6"/>
            <w:vAlign w:val="center"/>
          </w:tcPr>
          <w:p w14:paraId="1C7539BD">
            <w:pPr>
              <w:pStyle w:val="13"/>
            </w:pPr>
            <w:r>
              <w:t>2025年成品油价格调整对渔业补助（财农【2021】43号）（水产所）</w:t>
            </w:r>
          </w:p>
        </w:tc>
      </w:tr>
      <w:tr w14:paraId="51BF55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356E31">
            <w:pPr>
              <w:pStyle w:val="14"/>
            </w:pPr>
            <w:r>
              <w:t>预算规模及资金用途</w:t>
            </w:r>
          </w:p>
        </w:tc>
        <w:tc>
          <w:tcPr>
            <w:tcW w:w="1276" w:type="dxa"/>
            <w:vAlign w:val="center"/>
          </w:tcPr>
          <w:p w14:paraId="10B59889">
            <w:pPr>
              <w:pStyle w:val="14"/>
            </w:pPr>
            <w:r>
              <w:t>预算数</w:t>
            </w:r>
          </w:p>
        </w:tc>
        <w:tc>
          <w:tcPr>
            <w:tcW w:w="1332" w:type="dxa"/>
            <w:vAlign w:val="center"/>
          </w:tcPr>
          <w:p w14:paraId="7CD00C26">
            <w:pPr>
              <w:pStyle w:val="13"/>
            </w:pPr>
            <w:r>
              <w:t>726.00</w:t>
            </w:r>
          </w:p>
        </w:tc>
        <w:tc>
          <w:tcPr>
            <w:tcW w:w="1587" w:type="dxa"/>
            <w:vAlign w:val="center"/>
          </w:tcPr>
          <w:p w14:paraId="667B6DEE">
            <w:pPr>
              <w:pStyle w:val="14"/>
            </w:pPr>
            <w:r>
              <w:t>其中：财政    资金</w:t>
            </w:r>
          </w:p>
        </w:tc>
        <w:tc>
          <w:tcPr>
            <w:tcW w:w="1843" w:type="dxa"/>
            <w:vAlign w:val="center"/>
          </w:tcPr>
          <w:p w14:paraId="21D6CC5B">
            <w:pPr>
              <w:pStyle w:val="13"/>
            </w:pPr>
            <w:r>
              <w:t>726.00</w:t>
            </w:r>
          </w:p>
        </w:tc>
        <w:tc>
          <w:tcPr>
            <w:tcW w:w="1276" w:type="dxa"/>
            <w:vAlign w:val="center"/>
          </w:tcPr>
          <w:p w14:paraId="5856BE24">
            <w:pPr>
              <w:pStyle w:val="14"/>
            </w:pPr>
            <w:r>
              <w:t>其他资金</w:t>
            </w:r>
          </w:p>
        </w:tc>
        <w:tc>
          <w:tcPr>
            <w:tcW w:w="1276" w:type="dxa"/>
            <w:vAlign w:val="center"/>
          </w:tcPr>
          <w:p w14:paraId="1C218F33">
            <w:pPr>
              <w:pStyle w:val="13"/>
            </w:pPr>
            <w:r>
              <w:t xml:space="preserve"> </w:t>
            </w:r>
          </w:p>
        </w:tc>
      </w:tr>
      <w:tr w14:paraId="67E151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A909C99"/>
        </w:tc>
        <w:tc>
          <w:tcPr>
            <w:tcW w:w="8589" w:type="dxa"/>
            <w:gridSpan w:val="6"/>
            <w:vAlign w:val="center"/>
          </w:tcPr>
          <w:p w14:paraId="70089CD7">
            <w:pPr>
              <w:pStyle w:val="13"/>
            </w:pPr>
            <w:r>
              <w:t>开展天津内陆增殖放流水域渔业资源调查、海洋牧场管理维护、伏季休渔期专项捕捞调查、半滑舌鳎等水产种质资源收集保护评价，开展鲤鲫鱼杂交新种质创制、近岸海域生态养殖模式示范，完成天津市渔业经济资源监测统计、职业技能大赛选拔。</w:t>
            </w:r>
          </w:p>
        </w:tc>
      </w:tr>
      <w:tr w14:paraId="15239C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4DF8A6">
            <w:pPr>
              <w:pStyle w:val="14"/>
            </w:pPr>
            <w:r>
              <w:t>绩效目标</w:t>
            </w:r>
          </w:p>
        </w:tc>
        <w:tc>
          <w:tcPr>
            <w:tcW w:w="8589" w:type="dxa"/>
            <w:gridSpan w:val="6"/>
            <w:vAlign w:val="center"/>
          </w:tcPr>
          <w:p w14:paraId="18561AEB">
            <w:pPr>
              <w:pStyle w:val="13"/>
            </w:pPr>
            <w:r>
              <w:t>落实水产绿色健康养殖技术推广“五大行动”要求，开展天津内陆增殖放流水域渔业资源调查、海洋牧场管理维护、伏季休渔期专项捕捞调查、半滑舌鳎等水产种质资源收集保护评价，开展鲤鲫鱼杂交新种质创制、近岸海域生态养殖模式示范，完成天津市渔业经济资源监测统计、职业技能大赛选拔，为渔业高质量发展提供技术支撑。</w:t>
            </w:r>
          </w:p>
        </w:tc>
      </w:tr>
    </w:tbl>
    <w:p w14:paraId="2CAE942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0CB7C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9385A0F">
            <w:pPr>
              <w:pStyle w:val="14"/>
            </w:pPr>
            <w:r>
              <w:t>一级指标</w:t>
            </w:r>
          </w:p>
        </w:tc>
        <w:tc>
          <w:tcPr>
            <w:tcW w:w="1276" w:type="dxa"/>
            <w:vAlign w:val="center"/>
          </w:tcPr>
          <w:p w14:paraId="4B4F55C8">
            <w:pPr>
              <w:pStyle w:val="14"/>
            </w:pPr>
            <w:r>
              <w:t>二级指标</w:t>
            </w:r>
          </w:p>
        </w:tc>
        <w:tc>
          <w:tcPr>
            <w:tcW w:w="1332" w:type="dxa"/>
            <w:vAlign w:val="center"/>
          </w:tcPr>
          <w:p w14:paraId="2D25C105">
            <w:pPr>
              <w:pStyle w:val="14"/>
            </w:pPr>
            <w:r>
              <w:t>三级指标</w:t>
            </w:r>
          </w:p>
        </w:tc>
        <w:tc>
          <w:tcPr>
            <w:tcW w:w="3430" w:type="dxa"/>
            <w:vAlign w:val="center"/>
          </w:tcPr>
          <w:p w14:paraId="4201AB57">
            <w:pPr>
              <w:pStyle w:val="14"/>
            </w:pPr>
            <w:r>
              <w:t>绩效指标描述</w:t>
            </w:r>
          </w:p>
        </w:tc>
        <w:tc>
          <w:tcPr>
            <w:tcW w:w="2551" w:type="dxa"/>
            <w:vAlign w:val="center"/>
          </w:tcPr>
          <w:p w14:paraId="7AD67E7E">
            <w:pPr>
              <w:pStyle w:val="14"/>
            </w:pPr>
            <w:r>
              <w:t>指标值</w:t>
            </w:r>
          </w:p>
        </w:tc>
      </w:tr>
      <w:tr w14:paraId="1513D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994E1B1">
            <w:pPr>
              <w:pStyle w:val="15"/>
            </w:pPr>
            <w:r>
              <w:t>产出指标</w:t>
            </w:r>
          </w:p>
        </w:tc>
        <w:tc>
          <w:tcPr>
            <w:tcW w:w="1276" w:type="dxa"/>
            <w:vAlign w:val="center"/>
          </w:tcPr>
          <w:p w14:paraId="657B85D8">
            <w:pPr>
              <w:pStyle w:val="13"/>
            </w:pPr>
            <w:r>
              <w:t>数量指标</w:t>
            </w:r>
          </w:p>
        </w:tc>
        <w:tc>
          <w:tcPr>
            <w:tcW w:w="1332" w:type="dxa"/>
            <w:vAlign w:val="center"/>
          </w:tcPr>
          <w:p w14:paraId="0D878F91">
            <w:pPr>
              <w:pStyle w:val="13"/>
            </w:pPr>
            <w:r>
              <w:t>渔业统计月报、年报</w:t>
            </w:r>
          </w:p>
        </w:tc>
        <w:tc>
          <w:tcPr>
            <w:tcW w:w="3430" w:type="dxa"/>
            <w:vAlign w:val="center"/>
          </w:tcPr>
          <w:p w14:paraId="389A395B">
            <w:pPr>
              <w:pStyle w:val="13"/>
            </w:pPr>
            <w:r>
              <w:t>渔业统计月报、年报</w:t>
            </w:r>
          </w:p>
        </w:tc>
        <w:tc>
          <w:tcPr>
            <w:tcW w:w="2551" w:type="dxa"/>
            <w:vAlign w:val="center"/>
          </w:tcPr>
          <w:p w14:paraId="5E957BB4">
            <w:pPr>
              <w:pStyle w:val="13"/>
            </w:pPr>
            <w:r>
              <w:t>≥11份</w:t>
            </w:r>
          </w:p>
        </w:tc>
      </w:tr>
      <w:tr w14:paraId="500787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DDAE39"/>
        </w:tc>
        <w:tc>
          <w:tcPr>
            <w:tcW w:w="1276" w:type="dxa"/>
            <w:vAlign w:val="center"/>
          </w:tcPr>
          <w:p w14:paraId="53AF8B88">
            <w:pPr>
              <w:pStyle w:val="13"/>
            </w:pPr>
            <w:r>
              <w:t>数量指标</w:t>
            </w:r>
          </w:p>
        </w:tc>
        <w:tc>
          <w:tcPr>
            <w:tcW w:w="1332" w:type="dxa"/>
            <w:vAlign w:val="center"/>
          </w:tcPr>
          <w:p w14:paraId="1CF4F624">
            <w:pPr>
              <w:pStyle w:val="13"/>
            </w:pPr>
            <w:r>
              <w:t>休闲渔业监测年报</w:t>
            </w:r>
          </w:p>
        </w:tc>
        <w:tc>
          <w:tcPr>
            <w:tcW w:w="3430" w:type="dxa"/>
            <w:vAlign w:val="center"/>
          </w:tcPr>
          <w:p w14:paraId="0BCF0E7A">
            <w:pPr>
              <w:pStyle w:val="13"/>
            </w:pPr>
            <w:r>
              <w:t>休闲渔业监测年报</w:t>
            </w:r>
          </w:p>
        </w:tc>
        <w:tc>
          <w:tcPr>
            <w:tcW w:w="2551" w:type="dxa"/>
            <w:vAlign w:val="center"/>
          </w:tcPr>
          <w:p w14:paraId="26B64B59">
            <w:pPr>
              <w:pStyle w:val="13"/>
            </w:pPr>
            <w:r>
              <w:t>≥1份</w:t>
            </w:r>
          </w:p>
        </w:tc>
      </w:tr>
      <w:tr w14:paraId="15E84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2CBE74"/>
        </w:tc>
        <w:tc>
          <w:tcPr>
            <w:tcW w:w="1276" w:type="dxa"/>
            <w:vAlign w:val="center"/>
          </w:tcPr>
          <w:p w14:paraId="2B43D854">
            <w:pPr>
              <w:pStyle w:val="13"/>
            </w:pPr>
            <w:r>
              <w:t>数量指标</w:t>
            </w:r>
          </w:p>
        </w:tc>
        <w:tc>
          <w:tcPr>
            <w:tcW w:w="1332" w:type="dxa"/>
            <w:vAlign w:val="center"/>
          </w:tcPr>
          <w:p w14:paraId="12BF4C56">
            <w:pPr>
              <w:pStyle w:val="13"/>
            </w:pPr>
            <w:r>
              <w:t>渔民家庭收支调查年报</w:t>
            </w:r>
          </w:p>
        </w:tc>
        <w:tc>
          <w:tcPr>
            <w:tcW w:w="3430" w:type="dxa"/>
            <w:vAlign w:val="center"/>
          </w:tcPr>
          <w:p w14:paraId="081CA678">
            <w:pPr>
              <w:pStyle w:val="13"/>
            </w:pPr>
            <w:r>
              <w:t>渔民家庭收支调查年报</w:t>
            </w:r>
          </w:p>
        </w:tc>
        <w:tc>
          <w:tcPr>
            <w:tcW w:w="2551" w:type="dxa"/>
            <w:vAlign w:val="center"/>
          </w:tcPr>
          <w:p w14:paraId="623D25C0">
            <w:pPr>
              <w:pStyle w:val="13"/>
            </w:pPr>
            <w:r>
              <w:t>≥1份</w:t>
            </w:r>
          </w:p>
        </w:tc>
      </w:tr>
      <w:tr w14:paraId="2CEF7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B271DA"/>
        </w:tc>
        <w:tc>
          <w:tcPr>
            <w:tcW w:w="1276" w:type="dxa"/>
            <w:vAlign w:val="center"/>
          </w:tcPr>
          <w:p w14:paraId="36010673">
            <w:pPr>
              <w:pStyle w:val="13"/>
            </w:pPr>
            <w:r>
              <w:t>数量指标</w:t>
            </w:r>
          </w:p>
        </w:tc>
        <w:tc>
          <w:tcPr>
            <w:tcW w:w="1332" w:type="dxa"/>
            <w:vAlign w:val="center"/>
          </w:tcPr>
          <w:p w14:paraId="2BDC4AD9">
            <w:pPr>
              <w:pStyle w:val="13"/>
            </w:pPr>
            <w:r>
              <w:t>引进、保种淡水养殖新品种</w:t>
            </w:r>
          </w:p>
        </w:tc>
        <w:tc>
          <w:tcPr>
            <w:tcW w:w="3430" w:type="dxa"/>
            <w:vAlign w:val="center"/>
          </w:tcPr>
          <w:p w14:paraId="0905A53D">
            <w:pPr>
              <w:pStyle w:val="13"/>
            </w:pPr>
            <w:r>
              <w:t>引进、保种淡水养殖新品种</w:t>
            </w:r>
          </w:p>
        </w:tc>
        <w:tc>
          <w:tcPr>
            <w:tcW w:w="2551" w:type="dxa"/>
            <w:vAlign w:val="center"/>
          </w:tcPr>
          <w:p w14:paraId="1894F89E">
            <w:pPr>
              <w:pStyle w:val="13"/>
            </w:pPr>
            <w:r>
              <w:t>≥4种</w:t>
            </w:r>
          </w:p>
        </w:tc>
      </w:tr>
      <w:tr w14:paraId="7C520D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568E7C"/>
        </w:tc>
        <w:tc>
          <w:tcPr>
            <w:tcW w:w="1276" w:type="dxa"/>
            <w:vAlign w:val="center"/>
          </w:tcPr>
          <w:p w14:paraId="3C8052DD">
            <w:pPr>
              <w:pStyle w:val="13"/>
            </w:pPr>
            <w:r>
              <w:t>数量指标</w:t>
            </w:r>
          </w:p>
        </w:tc>
        <w:tc>
          <w:tcPr>
            <w:tcW w:w="1332" w:type="dxa"/>
            <w:vAlign w:val="center"/>
          </w:tcPr>
          <w:p w14:paraId="690D6024">
            <w:pPr>
              <w:pStyle w:val="13"/>
            </w:pPr>
            <w:r>
              <w:t>示范养殖新技术</w:t>
            </w:r>
          </w:p>
        </w:tc>
        <w:tc>
          <w:tcPr>
            <w:tcW w:w="3430" w:type="dxa"/>
            <w:vAlign w:val="center"/>
          </w:tcPr>
          <w:p w14:paraId="480373DE">
            <w:pPr>
              <w:pStyle w:val="13"/>
            </w:pPr>
            <w:r>
              <w:t>示范养殖新技术</w:t>
            </w:r>
          </w:p>
        </w:tc>
        <w:tc>
          <w:tcPr>
            <w:tcW w:w="2551" w:type="dxa"/>
            <w:vAlign w:val="center"/>
          </w:tcPr>
          <w:p w14:paraId="4EA297F2">
            <w:pPr>
              <w:pStyle w:val="13"/>
            </w:pPr>
            <w:r>
              <w:t>≥6种</w:t>
            </w:r>
          </w:p>
        </w:tc>
      </w:tr>
      <w:tr w14:paraId="27C861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87CDA6"/>
        </w:tc>
        <w:tc>
          <w:tcPr>
            <w:tcW w:w="1276" w:type="dxa"/>
            <w:vAlign w:val="center"/>
          </w:tcPr>
          <w:p w14:paraId="07521028">
            <w:pPr>
              <w:pStyle w:val="13"/>
            </w:pPr>
            <w:r>
              <w:t>数量指标</w:t>
            </w:r>
          </w:p>
        </w:tc>
        <w:tc>
          <w:tcPr>
            <w:tcW w:w="1332" w:type="dxa"/>
            <w:vAlign w:val="center"/>
          </w:tcPr>
          <w:p w14:paraId="429A19ED">
            <w:pPr>
              <w:pStyle w:val="13"/>
            </w:pPr>
            <w:r>
              <w:t>保种培育半滑舌鳎亲鱼</w:t>
            </w:r>
          </w:p>
        </w:tc>
        <w:tc>
          <w:tcPr>
            <w:tcW w:w="3430" w:type="dxa"/>
            <w:vAlign w:val="center"/>
          </w:tcPr>
          <w:p w14:paraId="003DA6CB">
            <w:pPr>
              <w:pStyle w:val="13"/>
            </w:pPr>
            <w:r>
              <w:t>保种培育半滑舌鳎亲鱼</w:t>
            </w:r>
          </w:p>
        </w:tc>
        <w:tc>
          <w:tcPr>
            <w:tcW w:w="2551" w:type="dxa"/>
            <w:vAlign w:val="center"/>
          </w:tcPr>
          <w:p w14:paraId="6E306211">
            <w:pPr>
              <w:pStyle w:val="13"/>
            </w:pPr>
            <w:r>
              <w:t>≥100尾</w:t>
            </w:r>
          </w:p>
        </w:tc>
      </w:tr>
      <w:tr w14:paraId="6FC42B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A9FD7F"/>
        </w:tc>
        <w:tc>
          <w:tcPr>
            <w:tcW w:w="1276" w:type="dxa"/>
            <w:vAlign w:val="center"/>
          </w:tcPr>
          <w:p w14:paraId="066052A9">
            <w:pPr>
              <w:pStyle w:val="13"/>
            </w:pPr>
            <w:r>
              <w:t>数量指标</w:t>
            </w:r>
          </w:p>
        </w:tc>
        <w:tc>
          <w:tcPr>
            <w:tcW w:w="1332" w:type="dxa"/>
            <w:vAlign w:val="center"/>
          </w:tcPr>
          <w:p w14:paraId="75804DD9">
            <w:pPr>
              <w:pStyle w:val="13"/>
            </w:pPr>
            <w:r>
              <w:t>形成半滑舌鳎表型性状分析、种质资源鉴定与评价报告</w:t>
            </w:r>
          </w:p>
        </w:tc>
        <w:tc>
          <w:tcPr>
            <w:tcW w:w="3430" w:type="dxa"/>
            <w:vAlign w:val="center"/>
          </w:tcPr>
          <w:p w14:paraId="030F8FA0">
            <w:pPr>
              <w:pStyle w:val="13"/>
            </w:pPr>
            <w:r>
              <w:t>形成半滑舌鳎表型性状分析、种质资源鉴定与评价报告</w:t>
            </w:r>
          </w:p>
        </w:tc>
        <w:tc>
          <w:tcPr>
            <w:tcW w:w="2551" w:type="dxa"/>
            <w:vAlign w:val="center"/>
          </w:tcPr>
          <w:p w14:paraId="301A3576">
            <w:pPr>
              <w:pStyle w:val="13"/>
            </w:pPr>
            <w:r>
              <w:t>≥1份</w:t>
            </w:r>
          </w:p>
        </w:tc>
      </w:tr>
      <w:tr w14:paraId="1DE7D7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B361DB"/>
        </w:tc>
        <w:tc>
          <w:tcPr>
            <w:tcW w:w="1276" w:type="dxa"/>
            <w:vAlign w:val="center"/>
          </w:tcPr>
          <w:p w14:paraId="52FB0BFD">
            <w:pPr>
              <w:pStyle w:val="13"/>
            </w:pPr>
            <w:r>
              <w:t>数量指标</w:t>
            </w:r>
          </w:p>
        </w:tc>
        <w:tc>
          <w:tcPr>
            <w:tcW w:w="1332" w:type="dxa"/>
            <w:vAlign w:val="center"/>
          </w:tcPr>
          <w:p w14:paraId="423EDA7F">
            <w:pPr>
              <w:pStyle w:val="13"/>
            </w:pPr>
            <w:r>
              <w:t>保存遗传物质</w:t>
            </w:r>
          </w:p>
        </w:tc>
        <w:tc>
          <w:tcPr>
            <w:tcW w:w="3430" w:type="dxa"/>
            <w:vAlign w:val="center"/>
          </w:tcPr>
          <w:p w14:paraId="56F6B6FE">
            <w:pPr>
              <w:pStyle w:val="13"/>
            </w:pPr>
            <w:r>
              <w:t>保存遗传物质</w:t>
            </w:r>
          </w:p>
        </w:tc>
        <w:tc>
          <w:tcPr>
            <w:tcW w:w="2551" w:type="dxa"/>
            <w:vAlign w:val="center"/>
          </w:tcPr>
          <w:p w14:paraId="387DA48A">
            <w:pPr>
              <w:pStyle w:val="13"/>
            </w:pPr>
            <w:r>
              <w:t>≥500份</w:t>
            </w:r>
          </w:p>
        </w:tc>
      </w:tr>
      <w:tr w14:paraId="3F2B0E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FCAAA6"/>
        </w:tc>
        <w:tc>
          <w:tcPr>
            <w:tcW w:w="1276" w:type="dxa"/>
            <w:vAlign w:val="center"/>
          </w:tcPr>
          <w:p w14:paraId="11780751">
            <w:pPr>
              <w:pStyle w:val="13"/>
            </w:pPr>
            <w:r>
              <w:t>数量指标</w:t>
            </w:r>
          </w:p>
        </w:tc>
        <w:tc>
          <w:tcPr>
            <w:tcW w:w="1332" w:type="dxa"/>
            <w:vAlign w:val="center"/>
          </w:tcPr>
          <w:p w14:paraId="46542733">
            <w:pPr>
              <w:pStyle w:val="13"/>
            </w:pPr>
            <w:r>
              <w:t>种质资源库活体保存库挂牌单位</w:t>
            </w:r>
          </w:p>
        </w:tc>
        <w:tc>
          <w:tcPr>
            <w:tcW w:w="3430" w:type="dxa"/>
            <w:vAlign w:val="center"/>
          </w:tcPr>
          <w:p w14:paraId="03402AEE">
            <w:pPr>
              <w:pStyle w:val="13"/>
            </w:pPr>
            <w:r>
              <w:t>种质资源库活体保存库挂牌单位</w:t>
            </w:r>
          </w:p>
        </w:tc>
        <w:tc>
          <w:tcPr>
            <w:tcW w:w="2551" w:type="dxa"/>
            <w:vAlign w:val="center"/>
          </w:tcPr>
          <w:p w14:paraId="65F72B7C">
            <w:pPr>
              <w:pStyle w:val="13"/>
            </w:pPr>
            <w:r>
              <w:t>4家</w:t>
            </w:r>
          </w:p>
        </w:tc>
      </w:tr>
      <w:tr w14:paraId="32BCA7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DAD5E3"/>
        </w:tc>
        <w:tc>
          <w:tcPr>
            <w:tcW w:w="1276" w:type="dxa"/>
            <w:vAlign w:val="center"/>
          </w:tcPr>
          <w:p w14:paraId="3D15A63C">
            <w:pPr>
              <w:pStyle w:val="13"/>
            </w:pPr>
            <w:r>
              <w:t>数量指标</w:t>
            </w:r>
          </w:p>
        </w:tc>
        <w:tc>
          <w:tcPr>
            <w:tcW w:w="1332" w:type="dxa"/>
            <w:vAlign w:val="center"/>
          </w:tcPr>
          <w:p w14:paraId="243904E9">
            <w:pPr>
              <w:pStyle w:val="13"/>
            </w:pPr>
            <w:r>
              <w:t>保种培育鲤鲫鱼</w:t>
            </w:r>
          </w:p>
        </w:tc>
        <w:tc>
          <w:tcPr>
            <w:tcW w:w="3430" w:type="dxa"/>
            <w:vAlign w:val="center"/>
          </w:tcPr>
          <w:p w14:paraId="493EF1F3">
            <w:pPr>
              <w:pStyle w:val="13"/>
            </w:pPr>
            <w:r>
              <w:t>保种培育鲤鲫鱼</w:t>
            </w:r>
          </w:p>
        </w:tc>
        <w:tc>
          <w:tcPr>
            <w:tcW w:w="2551" w:type="dxa"/>
            <w:vAlign w:val="center"/>
          </w:tcPr>
          <w:p w14:paraId="5EEE1577">
            <w:pPr>
              <w:pStyle w:val="13"/>
            </w:pPr>
            <w:r>
              <w:t>≥20万尾</w:t>
            </w:r>
          </w:p>
        </w:tc>
      </w:tr>
      <w:tr w14:paraId="727573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AE2EC2"/>
        </w:tc>
        <w:tc>
          <w:tcPr>
            <w:tcW w:w="1276" w:type="dxa"/>
            <w:vAlign w:val="center"/>
          </w:tcPr>
          <w:p w14:paraId="4150A9C2">
            <w:pPr>
              <w:pStyle w:val="13"/>
            </w:pPr>
            <w:r>
              <w:t>数量指标</w:t>
            </w:r>
          </w:p>
        </w:tc>
        <w:tc>
          <w:tcPr>
            <w:tcW w:w="1332" w:type="dxa"/>
            <w:vAlign w:val="center"/>
          </w:tcPr>
          <w:p w14:paraId="1566F2C0">
            <w:pPr>
              <w:pStyle w:val="13"/>
            </w:pPr>
            <w:r>
              <w:t>育成鲤鲫鱼新品系</w:t>
            </w:r>
          </w:p>
        </w:tc>
        <w:tc>
          <w:tcPr>
            <w:tcW w:w="3430" w:type="dxa"/>
            <w:vAlign w:val="center"/>
          </w:tcPr>
          <w:p w14:paraId="4A8190EB">
            <w:pPr>
              <w:pStyle w:val="13"/>
            </w:pPr>
            <w:r>
              <w:t>育成鲤鲫鱼新品系</w:t>
            </w:r>
          </w:p>
        </w:tc>
        <w:tc>
          <w:tcPr>
            <w:tcW w:w="2551" w:type="dxa"/>
            <w:vAlign w:val="center"/>
          </w:tcPr>
          <w:p w14:paraId="10848CBE">
            <w:pPr>
              <w:pStyle w:val="13"/>
            </w:pPr>
            <w:r>
              <w:t>≥1个</w:t>
            </w:r>
          </w:p>
        </w:tc>
      </w:tr>
      <w:tr w14:paraId="3B6585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EB0F87"/>
        </w:tc>
        <w:tc>
          <w:tcPr>
            <w:tcW w:w="1276" w:type="dxa"/>
            <w:vAlign w:val="center"/>
          </w:tcPr>
          <w:p w14:paraId="34C4285C">
            <w:pPr>
              <w:pStyle w:val="13"/>
            </w:pPr>
            <w:r>
              <w:t>数量指标</w:t>
            </w:r>
          </w:p>
        </w:tc>
        <w:tc>
          <w:tcPr>
            <w:tcW w:w="1332" w:type="dxa"/>
            <w:vAlign w:val="center"/>
          </w:tcPr>
          <w:p w14:paraId="793C7202">
            <w:pPr>
              <w:pStyle w:val="13"/>
            </w:pPr>
            <w:r>
              <w:t>完成专项捕捞申报</w:t>
            </w:r>
          </w:p>
        </w:tc>
        <w:tc>
          <w:tcPr>
            <w:tcW w:w="3430" w:type="dxa"/>
            <w:vAlign w:val="center"/>
          </w:tcPr>
          <w:p w14:paraId="5EB4DF63">
            <w:pPr>
              <w:pStyle w:val="13"/>
            </w:pPr>
            <w:r>
              <w:t>完成专项捕捞申报</w:t>
            </w:r>
          </w:p>
        </w:tc>
        <w:tc>
          <w:tcPr>
            <w:tcW w:w="2551" w:type="dxa"/>
            <w:vAlign w:val="center"/>
          </w:tcPr>
          <w:p w14:paraId="44D6C51F">
            <w:pPr>
              <w:pStyle w:val="13"/>
            </w:pPr>
            <w:r>
              <w:t>≥1次</w:t>
            </w:r>
          </w:p>
        </w:tc>
      </w:tr>
      <w:tr w14:paraId="2418B7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67D5BE"/>
        </w:tc>
        <w:tc>
          <w:tcPr>
            <w:tcW w:w="1276" w:type="dxa"/>
            <w:vAlign w:val="center"/>
          </w:tcPr>
          <w:p w14:paraId="75A5F96A">
            <w:pPr>
              <w:pStyle w:val="13"/>
            </w:pPr>
            <w:r>
              <w:t>数量指标</w:t>
            </w:r>
          </w:p>
        </w:tc>
        <w:tc>
          <w:tcPr>
            <w:tcW w:w="1332" w:type="dxa"/>
            <w:vAlign w:val="center"/>
          </w:tcPr>
          <w:p w14:paraId="113F98B5">
            <w:pPr>
              <w:pStyle w:val="13"/>
            </w:pPr>
            <w:r>
              <w:t>出海调查及维护天数</w:t>
            </w:r>
          </w:p>
        </w:tc>
        <w:tc>
          <w:tcPr>
            <w:tcW w:w="3430" w:type="dxa"/>
            <w:vAlign w:val="center"/>
          </w:tcPr>
          <w:p w14:paraId="7D66C02F">
            <w:pPr>
              <w:pStyle w:val="13"/>
            </w:pPr>
            <w:r>
              <w:t>出海调查及维护天数</w:t>
            </w:r>
          </w:p>
        </w:tc>
        <w:tc>
          <w:tcPr>
            <w:tcW w:w="2551" w:type="dxa"/>
            <w:vAlign w:val="center"/>
          </w:tcPr>
          <w:p w14:paraId="1C9E651B">
            <w:pPr>
              <w:pStyle w:val="13"/>
            </w:pPr>
            <w:r>
              <w:t>≥30天</w:t>
            </w:r>
          </w:p>
        </w:tc>
      </w:tr>
      <w:tr w14:paraId="3859B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5664D4"/>
        </w:tc>
        <w:tc>
          <w:tcPr>
            <w:tcW w:w="1276" w:type="dxa"/>
            <w:vAlign w:val="center"/>
          </w:tcPr>
          <w:p w14:paraId="6A8D26C8">
            <w:pPr>
              <w:pStyle w:val="13"/>
            </w:pPr>
            <w:r>
              <w:t>数量指标</w:t>
            </w:r>
          </w:p>
        </w:tc>
        <w:tc>
          <w:tcPr>
            <w:tcW w:w="1332" w:type="dxa"/>
            <w:vAlign w:val="center"/>
          </w:tcPr>
          <w:p w14:paraId="4C352D99">
            <w:pPr>
              <w:pStyle w:val="13"/>
            </w:pPr>
            <w:r>
              <w:t>野外采样天数</w:t>
            </w:r>
          </w:p>
        </w:tc>
        <w:tc>
          <w:tcPr>
            <w:tcW w:w="3430" w:type="dxa"/>
            <w:vAlign w:val="center"/>
          </w:tcPr>
          <w:p w14:paraId="4D17FB8D">
            <w:pPr>
              <w:pStyle w:val="13"/>
            </w:pPr>
            <w:r>
              <w:t>野外采样天数</w:t>
            </w:r>
          </w:p>
        </w:tc>
        <w:tc>
          <w:tcPr>
            <w:tcW w:w="2551" w:type="dxa"/>
            <w:vAlign w:val="center"/>
          </w:tcPr>
          <w:p w14:paraId="041AF6E5">
            <w:pPr>
              <w:pStyle w:val="13"/>
            </w:pPr>
            <w:r>
              <w:t>≥20天</w:t>
            </w:r>
          </w:p>
        </w:tc>
      </w:tr>
      <w:tr w14:paraId="2A670C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A14916"/>
        </w:tc>
        <w:tc>
          <w:tcPr>
            <w:tcW w:w="1276" w:type="dxa"/>
            <w:vAlign w:val="center"/>
          </w:tcPr>
          <w:p w14:paraId="42B887EE">
            <w:pPr>
              <w:pStyle w:val="13"/>
            </w:pPr>
            <w:r>
              <w:t>数量指标</w:t>
            </w:r>
          </w:p>
        </w:tc>
        <w:tc>
          <w:tcPr>
            <w:tcW w:w="1332" w:type="dxa"/>
            <w:vAlign w:val="center"/>
          </w:tcPr>
          <w:p w14:paraId="1E18A0A3">
            <w:pPr>
              <w:pStyle w:val="13"/>
            </w:pPr>
            <w:r>
              <w:t>形成野外采样记录</w:t>
            </w:r>
          </w:p>
        </w:tc>
        <w:tc>
          <w:tcPr>
            <w:tcW w:w="3430" w:type="dxa"/>
            <w:vAlign w:val="center"/>
          </w:tcPr>
          <w:p w14:paraId="68962A4C">
            <w:pPr>
              <w:pStyle w:val="13"/>
            </w:pPr>
            <w:r>
              <w:t>形成野外采样记录</w:t>
            </w:r>
          </w:p>
        </w:tc>
        <w:tc>
          <w:tcPr>
            <w:tcW w:w="2551" w:type="dxa"/>
            <w:vAlign w:val="center"/>
          </w:tcPr>
          <w:p w14:paraId="2F9CA9C8">
            <w:pPr>
              <w:pStyle w:val="13"/>
            </w:pPr>
            <w:r>
              <w:t>≥1份</w:t>
            </w:r>
          </w:p>
        </w:tc>
      </w:tr>
      <w:tr w14:paraId="3595AB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41D92C"/>
        </w:tc>
        <w:tc>
          <w:tcPr>
            <w:tcW w:w="1276" w:type="dxa"/>
            <w:vAlign w:val="center"/>
          </w:tcPr>
          <w:p w14:paraId="418DCEEE">
            <w:pPr>
              <w:pStyle w:val="13"/>
            </w:pPr>
            <w:r>
              <w:t>数量指标</w:t>
            </w:r>
          </w:p>
        </w:tc>
        <w:tc>
          <w:tcPr>
            <w:tcW w:w="1332" w:type="dxa"/>
            <w:vAlign w:val="center"/>
          </w:tcPr>
          <w:p w14:paraId="1A9041E5">
            <w:pPr>
              <w:pStyle w:val="13"/>
            </w:pPr>
            <w:r>
              <w:t>形成实验室数据分析记录</w:t>
            </w:r>
          </w:p>
        </w:tc>
        <w:tc>
          <w:tcPr>
            <w:tcW w:w="3430" w:type="dxa"/>
            <w:vAlign w:val="center"/>
          </w:tcPr>
          <w:p w14:paraId="5423377F">
            <w:pPr>
              <w:pStyle w:val="13"/>
            </w:pPr>
            <w:r>
              <w:t>形成实验室数据分析记录</w:t>
            </w:r>
          </w:p>
        </w:tc>
        <w:tc>
          <w:tcPr>
            <w:tcW w:w="2551" w:type="dxa"/>
            <w:vAlign w:val="center"/>
          </w:tcPr>
          <w:p w14:paraId="57756993">
            <w:pPr>
              <w:pStyle w:val="13"/>
            </w:pPr>
            <w:r>
              <w:t>≥1份</w:t>
            </w:r>
          </w:p>
        </w:tc>
      </w:tr>
      <w:tr w14:paraId="5F2C6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C5DB01"/>
        </w:tc>
        <w:tc>
          <w:tcPr>
            <w:tcW w:w="1276" w:type="dxa"/>
            <w:vAlign w:val="center"/>
          </w:tcPr>
          <w:p w14:paraId="0B208DF5">
            <w:pPr>
              <w:pStyle w:val="13"/>
            </w:pPr>
            <w:r>
              <w:t>数量指标</w:t>
            </w:r>
          </w:p>
        </w:tc>
        <w:tc>
          <w:tcPr>
            <w:tcW w:w="1332" w:type="dxa"/>
            <w:vAlign w:val="center"/>
          </w:tcPr>
          <w:p w14:paraId="1F3D10AC">
            <w:pPr>
              <w:pStyle w:val="13"/>
            </w:pPr>
            <w:r>
              <w:t>环境DNA测序报告</w:t>
            </w:r>
          </w:p>
        </w:tc>
        <w:tc>
          <w:tcPr>
            <w:tcW w:w="3430" w:type="dxa"/>
            <w:vAlign w:val="center"/>
          </w:tcPr>
          <w:p w14:paraId="665E0D50">
            <w:pPr>
              <w:pStyle w:val="13"/>
            </w:pPr>
            <w:r>
              <w:t>环境DNA测序报告</w:t>
            </w:r>
          </w:p>
        </w:tc>
        <w:tc>
          <w:tcPr>
            <w:tcW w:w="2551" w:type="dxa"/>
            <w:vAlign w:val="center"/>
          </w:tcPr>
          <w:p w14:paraId="392357FD">
            <w:pPr>
              <w:pStyle w:val="13"/>
            </w:pPr>
            <w:r>
              <w:t>≥1份</w:t>
            </w:r>
          </w:p>
        </w:tc>
      </w:tr>
      <w:tr w14:paraId="1D6362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2B4F19"/>
        </w:tc>
        <w:tc>
          <w:tcPr>
            <w:tcW w:w="1276" w:type="dxa"/>
            <w:vAlign w:val="center"/>
          </w:tcPr>
          <w:p w14:paraId="278DD8AB">
            <w:pPr>
              <w:pStyle w:val="13"/>
            </w:pPr>
            <w:r>
              <w:t>数量指标</w:t>
            </w:r>
          </w:p>
        </w:tc>
        <w:tc>
          <w:tcPr>
            <w:tcW w:w="1332" w:type="dxa"/>
            <w:vAlign w:val="center"/>
          </w:tcPr>
          <w:p w14:paraId="5EFA5D06">
            <w:pPr>
              <w:pStyle w:val="13"/>
            </w:pPr>
            <w:r>
              <w:t>引进海水养殖新品种</w:t>
            </w:r>
          </w:p>
        </w:tc>
        <w:tc>
          <w:tcPr>
            <w:tcW w:w="3430" w:type="dxa"/>
            <w:vAlign w:val="center"/>
          </w:tcPr>
          <w:p w14:paraId="1A978A66">
            <w:pPr>
              <w:pStyle w:val="13"/>
            </w:pPr>
            <w:r>
              <w:t>引进海水养殖新品种</w:t>
            </w:r>
          </w:p>
        </w:tc>
        <w:tc>
          <w:tcPr>
            <w:tcW w:w="2551" w:type="dxa"/>
            <w:vAlign w:val="center"/>
          </w:tcPr>
          <w:p w14:paraId="3F3E87E2">
            <w:pPr>
              <w:pStyle w:val="13"/>
            </w:pPr>
            <w:r>
              <w:t>≥4种</w:t>
            </w:r>
          </w:p>
        </w:tc>
      </w:tr>
      <w:tr w14:paraId="7C4BA2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2DF004"/>
        </w:tc>
        <w:tc>
          <w:tcPr>
            <w:tcW w:w="1276" w:type="dxa"/>
            <w:vAlign w:val="center"/>
          </w:tcPr>
          <w:p w14:paraId="54065D66">
            <w:pPr>
              <w:pStyle w:val="13"/>
            </w:pPr>
            <w:r>
              <w:t>数量指标</w:t>
            </w:r>
          </w:p>
        </w:tc>
        <w:tc>
          <w:tcPr>
            <w:tcW w:w="1332" w:type="dxa"/>
            <w:vAlign w:val="center"/>
          </w:tcPr>
          <w:p w14:paraId="6A32DC29">
            <w:pPr>
              <w:pStyle w:val="13"/>
            </w:pPr>
            <w:r>
              <w:t>示范海水养殖新模式</w:t>
            </w:r>
          </w:p>
        </w:tc>
        <w:tc>
          <w:tcPr>
            <w:tcW w:w="3430" w:type="dxa"/>
            <w:vAlign w:val="center"/>
          </w:tcPr>
          <w:p w14:paraId="4C4F33C5">
            <w:pPr>
              <w:pStyle w:val="13"/>
            </w:pPr>
            <w:r>
              <w:t>示范海水养殖新模式</w:t>
            </w:r>
          </w:p>
        </w:tc>
        <w:tc>
          <w:tcPr>
            <w:tcW w:w="2551" w:type="dxa"/>
            <w:vAlign w:val="center"/>
          </w:tcPr>
          <w:p w14:paraId="21396F81">
            <w:pPr>
              <w:pStyle w:val="13"/>
            </w:pPr>
            <w:r>
              <w:t>≥2种</w:t>
            </w:r>
          </w:p>
        </w:tc>
      </w:tr>
      <w:tr w14:paraId="207F8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0E7E52"/>
        </w:tc>
        <w:tc>
          <w:tcPr>
            <w:tcW w:w="1276" w:type="dxa"/>
            <w:vAlign w:val="center"/>
          </w:tcPr>
          <w:p w14:paraId="16C1246A">
            <w:pPr>
              <w:pStyle w:val="13"/>
            </w:pPr>
            <w:r>
              <w:t>数量指标</w:t>
            </w:r>
          </w:p>
        </w:tc>
        <w:tc>
          <w:tcPr>
            <w:tcW w:w="1332" w:type="dxa"/>
            <w:vAlign w:val="center"/>
          </w:tcPr>
          <w:p w14:paraId="6E4B1BA6">
            <w:pPr>
              <w:pStyle w:val="13"/>
            </w:pPr>
            <w:r>
              <w:t>选拔职业技能竞赛天津市代表队</w:t>
            </w:r>
          </w:p>
        </w:tc>
        <w:tc>
          <w:tcPr>
            <w:tcW w:w="3430" w:type="dxa"/>
            <w:vAlign w:val="center"/>
          </w:tcPr>
          <w:p w14:paraId="77EEF665">
            <w:pPr>
              <w:pStyle w:val="13"/>
            </w:pPr>
            <w:r>
              <w:t>选拔职业技能竞赛天津市代表队</w:t>
            </w:r>
          </w:p>
        </w:tc>
        <w:tc>
          <w:tcPr>
            <w:tcW w:w="2551" w:type="dxa"/>
            <w:vAlign w:val="center"/>
          </w:tcPr>
          <w:p w14:paraId="0DC53CD1">
            <w:pPr>
              <w:pStyle w:val="13"/>
            </w:pPr>
            <w:r>
              <w:t>1个</w:t>
            </w:r>
          </w:p>
        </w:tc>
      </w:tr>
      <w:tr w14:paraId="2B66F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B6BF38"/>
        </w:tc>
        <w:tc>
          <w:tcPr>
            <w:tcW w:w="1276" w:type="dxa"/>
            <w:vAlign w:val="center"/>
          </w:tcPr>
          <w:p w14:paraId="7E3BDE5F">
            <w:pPr>
              <w:pStyle w:val="13"/>
            </w:pPr>
            <w:r>
              <w:t>质量指标</w:t>
            </w:r>
          </w:p>
        </w:tc>
        <w:tc>
          <w:tcPr>
            <w:tcW w:w="1332" w:type="dxa"/>
            <w:vAlign w:val="center"/>
          </w:tcPr>
          <w:p w14:paraId="6CB461A9">
            <w:pPr>
              <w:pStyle w:val="13"/>
            </w:pPr>
            <w:r>
              <w:t>渔业统计信息真实准确</w:t>
            </w:r>
          </w:p>
        </w:tc>
        <w:tc>
          <w:tcPr>
            <w:tcW w:w="3430" w:type="dxa"/>
            <w:vAlign w:val="center"/>
          </w:tcPr>
          <w:p w14:paraId="52F856A9">
            <w:pPr>
              <w:pStyle w:val="13"/>
            </w:pPr>
            <w:r>
              <w:t>渔业统计信息真实准确</w:t>
            </w:r>
          </w:p>
        </w:tc>
        <w:tc>
          <w:tcPr>
            <w:tcW w:w="2551" w:type="dxa"/>
            <w:vAlign w:val="center"/>
          </w:tcPr>
          <w:p w14:paraId="1D79B397">
            <w:pPr>
              <w:pStyle w:val="13"/>
            </w:pPr>
            <w:r>
              <w:t>数据准确、按时上报</w:t>
            </w:r>
          </w:p>
        </w:tc>
      </w:tr>
      <w:tr w14:paraId="1CE0F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021F37"/>
        </w:tc>
        <w:tc>
          <w:tcPr>
            <w:tcW w:w="1276" w:type="dxa"/>
            <w:vAlign w:val="center"/>
          </w:tcPr>
          <w:p w14:paraId="2E7B6B83">
            <w:pPr>
              <w:pStyle w:val="13"/>
            </w:pPr>
            <w:r>
              <w:t>质量指标</w:t>
            </w:r>
          </w:p>
        </w:tc>
        <w:tc>
          <w:tcPr>
            <w:tcW w:w="1332" w:type="dxa"/>
            <w:vAlign w:val="center"/>
          </w:tcPr>
          <w:p w14:paraId="7FED6203">
            <w:pPr>
              <w:pStyle w:val="13"/>
            </w:pPr>
            <w:r>
              <w:t>专项捕捞品种资源、产量及兼捕情况调查统计数据符合上报要求</w:t>
            </w:r>
          </w:p>
        </w:tc>
        <w:tc>
          <w:tcPr>
            <w:tcW w:w="3430" w:type="dxa"/>
            <w:vAlign w:val="center"/>
          </w:tcPr>
          <w:p w14:paraId="00FC2408">
            <w:pPr>
              <w:pStyle w:val="13"/>
            </w:pPr>
            <w:r>
              <w:t>专项捕捞品种资源、产量及兼捕情况调查统计数据符合上报要求</w:t>
            </w:r>
          </w:p>
        </w:tc>
        <w:tc>
          <w:tcPr>
            <w:tcW w:w="2551" w:type="dxa"/>
            <w:vAlign w:val="center"/>
          </w:tcPr>
          <w:p w14:paraId="755C6171">
            <w:pPr>
              <w:pStyle w:val="13"/>
            </w:pPr>
            <w:r>
              <w:t>符合农业农村部统计要求</w:t>
            </w:r>
          </w:p>
        </w:tc>
      </w:tr>
      <w:tr w14:paraId="338EB0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989480"/>
        </w:tc>
        <w:tc>
          <w:tcPr>
            <w:tcW w:w="1276" w:type="dxa"/>
            <w:vAlign w:val="center"/>
          </w:tcPr>
          <w:p w14:paraId="4F4F1FA8">
            <w:pPr>
              <w:pStyle w:val="13"/>
            </w:pPr>
            <w:r>
              <w:t>时效指标</w:t>
            </w:r>
          </w:p>
        </w:tc>
        <w:tc>
          <w:tcPr>
            <w:tcW w:w="1332" w:type="dxa"/>
            <w:vAlign w:val="center"/>
          </w:tcPr>
          <w:p w14:paraId="70E6A5C1">
            <w:pPr>
              <w:pStyle w:val="13"/>
            </w:pPr>
            <w:r>
              <w:t>种质资源库活体保存库挂牌</w:t>
            </w:r>
          </w:p>
        </w:tc>
        <w:tc>
          <w:tcPr>
            <w:tcW w:w="3430" w:type="dxa"/>
            <w:vAlign w:val="center"/>
          </w:tcPr>
          <w:p w14:paraId="6C4CD331">
            <w:pPr>
              <w:pStyle w:val="13"/>
            </w:pPr>
            <w:r>
              <w:t>种质资源库活体保存库挂牌</w:t>
            </w:r>
          </w:p>
        </w:tc>
        <w:tc>
          <w:tcPr>
            <w:tcW w:w="2551" w:type="dxa"/>
            <w:vAlign w:val="center"/>
          </w:tcPr>
          <w:p w14:paraId="546F4C9E">
            <w:pPr>
              <w:pStyle w:val="13"/>
            </w:pPr>
            <w:r>
              <w:t>2025年7月30日前</w:t>
            </w:r>
          </w:p>
        </w:tc>
      </w:tr>
      <w:tr w14:paraId="5FA0AE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0CF3C6"/>
        </w:tc>
        <w:tc>
          <w:tcPr>
            <w:tcW w:w="1276" w:type="dxa"/>
            <w:vAlign w:val="center"/>
          </w:tcPr>
          <w:p w14:paraId="1932B9C2">
            <w:pPr>
              <w:pStyle w:val="13"/>
            </w:pPr>
            <w:r>
              <w:t>时效指标</w:t>
            </w:r>
          </w:p>
        </w:tc>
        <w:tc>
          <w:tcPr>
            <w:tcW w:w="1332" w:type="dxa"/>
            <w:vAlign w:val="center"/>
          </w:tcPr>
          <w:p w14:paraId="66673E46">
            <w:pPr>
              <w:pStyle w:val="13"/>
            </w:pPr>
            <w:r>
              <w:t>项目完成时间</w:t>
            </w:r>
          </w:p>
        </w:tc>
        <w:tc>
          <w:tcPr>
            <w:tcW w:w="3430" w:type="dxa"/>
            <w:vAlign w:val="center"/>
          </w:tcPr>
          <w:p w14:paraId="2B69AC31">
            <w:pPr>
              <w:pStyle w:val="13"/>
            </w:pPr>
            <w:r>
              <w:t>项目完成时间</w:t>
            </w:r>
          </w:p>
        </w:tc>
        <w:tc>
          <w:tcPr>
            <w:tcW w:w="2551" w:type="dxa"/>
            <w:vAlign w:val="center"/>
          </w:tcPr>
          <w:p w14:paraId="75B67C13">
            <w:pPr>
              <w:pStyle w:val="13"/>
            </w:pPr>
            <w:r>
              <w:t>2025年12月30日前</w:t>
            </w:r>
          </w:p>
        </w:tc>
      </w:tr>
      <w:tr w14:paraId="6B5F16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265175"/>
        </w:tc>
        <w:tc>
          <w:tcPr>
            <w:tcW w:w="1276" w:type="dxa"/>
            <w:vAlign w:val="center"/>
          </w:tcPr>
          <w:p w14:paraId="3292A505">
            <w:pPr>
              <w:pStyle w:val="13"/>
            </w:pPr>
            <w:r>
              <w:t>成本指标</w:t>
            </w:r>
          </w:p>
        </w:tc>
        <w:tc>
          <w:tcPr>
            <w:tcW w:w="1332" w:type="dxa"/>
            <w:vAlign w:val="center"/>
          </w:tcPr>
          <w:p w14:paraId="5EC9FB7F">
            <w:pPr>
              <w:pStyle w:val="13"/>
            </w:pPr>
            <w:r>
              <w:t>海洋牧场管理维护资金</w:t>
            </w:r>
          </w:p>
        </w:tc>
        <w:tc>
          <w:tcPr>
            <w:tcW w:w="3430" w:type="dxa"/>
            <w:vAlign w:val="center"/>
          </w:tcPr>
          <w:p w14:paraId="2F93E0F7">
            <w:pPr>
              <w:pStyle w:val="13"/>
            </w:pPr>
            <w:r>
              <w:t>海洋牧场管理维护资金</w:t>
            </w:r>
          </w:p>
        </w:tc>
        <w:tc>
          <w:tcPr>
            <w:tcW w:w="2551" w:type="dxa"/>
            <w:vAlign w:val="center"/>
          </w:tcPr>
          <w:p w14:paraId="13D5872B">
            <w:pPr>
              <w:pStyle w:val="13"/>
            </w:pPr>
            <w:r>
              <w:t>≤100万元</w:t>
            </w:r>
          </w:p>
        </w:tc>
      </w:tr>
      <w:tr w14:paraId="7EAC24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FBCB29"/>
        </w:tc>
        <w:tc>
          <w:tcPr>
            <w:tcW w:w="1276" w:type="dxa"/>
            <w:vAlign w:val="center"/>
          </w:tcPr>
          <w:p w14:paraId="75246BD1">
            <w:pPr>
              <w:pStyle w:val="13"/>
            </w:pPr>
            <w:r>
              <w:t>成本指标</w:t>
            </w:r>
          </w:p>
        </w:tc>
        <w:tc>
          <w:tcPr>
            <w:tcW w:w="1332" w:type="dxa"/>
            <w:vAlign w:val="center"/>
          </w:tcPr>
          <w:p w14:paraId="05A51823">
            <w:pPr>
              <w:pStyle w:val="13"/>
            </w:pPr>
            <w:r>
              <w:t>近海海域设施化建设及多层次综合养殖技术示范资金</w:t>
            </w:r>
          </w:p>
        </w:tc>
        <w:tc>
          <w:tcPr>
            <w:tcW w:w="3430" w:type="dxa"/>
            <w:vAlign w:val="center"/>
          </w:tcPr>
          <w:p w14:paraId="32AC415D">
            <w:pPr>
              <w:pStyle w:val="13"/>
            </w:pPr>
            <w:r>
              <w:t>近海海域设施化建设及多层次综合养殖技术示范资金</w:t>
            </w:r>
          </w:p>
        </w:tc>
        <w:tc>
          <w:tcPr>
            <w:tcW w:w="2551" w:type="dxa"/>
            <w:vAlign w:val="center"/>
          </w:tcPr>
          <w:p w14:paraId="14F3FFD7">
            <w:pPr>
              <w:pStyle w:val="13"/>
            </w:pPr>
            <w:r>
              <w:t>≤231万元</w:t>
            </w:r>
          </w:p>
        </w:tc>
      </w:tr>
      <w:tr w14:paraId="66B12D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4D7C03"/>
        </w:tc>
        <w:tc>
          <w:tcPr>
            <w:tcW w:w="1276" w:type="dxa"/>
            <w:vAlign w:val="center"/>
          </w:tcPr>
          <w:p w14:paraId="0E157847">
            <w:pPr>
              <w:pStyle w:val="13"/>
            </w:pPr>
            <w:r>
              <w:t>成本指标</w:t>
            </w:r>
          </w:p>
        </w:tc>
        <w:tc>
          <w:tcPr>
            <w:tcW w:w="1332" w:type="dxa"/>
            <w:vAlign w:val="center"/>
          </w:tcPr>
          <w:p w14:paraId="4AB22348">
            <w:pPr>
              <w:pStyle w:val="13"/>
            </w:pPr>
            <w:r>
              <w:t>天津市渔业经济资源监测（渔业统计）资金</w:t>
            </w:r>
          </w:p>
        </w:tc>
        <w:tc>
          <w:tcPr>
            <w:tcW w:w="3430" w:type="dxa"/>
            <w:vAlign w:val="center"/>
          </w:tcPr>
          <w:p w14:paraId="7E0727A6">
            <w:pPr>
              <w:pStyle w:val="13"/>
            </w:pPr>
            <w:r>
              <w:t>天津市渔业经济资源监测（渔业统计）资金</w:t>
            </w:r>
          </w:p>
        </w:tc>
        <w:tc>
          <w:tcPr>
            <w:tcW w:w="2551" w:type="dxa"/>
            <w:vAlign w:val="center"/>
          </w:tcPr>
          <w:p w14:paraId="14D4CEB6">
            <w:pPr>
              <w:pStyle w:val="13"/>
            </w:pPr>
            <w:r>
              <w:t>≤20万元</w:t>
            </w:r>
          </w:p>
        </w:tc>
      </w:tr>
      <w:tr w14:paraId="0B897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F784CA"/>
        </w:tc>
        <w:tc>
          <w:tcPr>
            <w:tcW w:w="1276" w:type="dxa"/>
            <w:vAlign w:val="center"/>
          </w:tcPr>
          <w:p w14:paraId="701D0F6A">
            <w:pPr>
              <w:pStyle w:val="13"/>
            </w:pPr>
            <w:r>
              <w:t>成本指标</w:t>
            </w:r>
          </w:p>
        </w:tc>
        <w:tc>
          <w:tcPr>
            <w:tcW w:w="1332" w:type="dxa"/>
            <w:vAlign w:val="center"/>
          </w:tcPr>
          <w:p w14:paraId="63D6AFF7">
            <w:pPr>
              <w:pStyle w:val="13"/>
            </w:pPr>
            <w:r>
              <w:t>种质资源库运行资金</w:t>
            </w:r>
          </w:p>
        </w:tc>
        <w:tc>
          <w:tcPr>
            <w:tcW w:w="3430" w:type="dxa"/>
            <w:vAlign w:val="center"/>
          </w:tcPr>
          <w:p w14:paraId="58350252">
            <w:pPr>
              <w:pStyle w:val="13"/>
            </w:pPr>
            <w:r>
              <w:t>种质资源库运行资金</w:t>
            </w:r>
          </w:p>
        </w:tc>
        <w:tc>
          <w:tcPr>
            <w:tcW w:w="2551" w:type="dxa"/>
            <w:vAlign w:val="center"/>
          </w:tcPr>
          <w:p w14:paraId="1F54A594">
            <w:pPr>
              <w:pStyle w:val="13"/>
            </w:pPr>
            <w:r>
              <w:t>≤70万元</w:t>
            </w:r>
          </w:p>
        </w:tc>
      </w:tr>
      <w:tr w14:paraId="73739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238DFF"/>
        </w:tc>
        <w:tc>
          <w:tcPr>
            <w:tcW w:w="1276" w:type="dxa"/>
            <w:vAlign w:val="center"/>
          </w:tcPr>
          <w:p w14:paraId="0524B560">
            <w:pPr>
              <w:pStyle w:val="13"/>
            </w:pPr>
            <w:r>
              <w:t>成本指标</w:t>
            </w:r>
          </w:p>
        </w:tc>
        <w:tc>
          <w:tcPr>
            <w:tcW w:w="1332" w:type="dxa"/>
            <w:vAlign w:val="center"/>
          </w:tcPr>
          <w:p w14:paraId="02472DA6">
            <w:pPr>
              <w:pStyle w:val="13"/>
            </w:pPr>
            <w:r>
              <w:t>鲫鲤杂交新种质创制资金</w:t>
            </w:r>
          </w:p>
        </w:tc>
        <w:tc>
          <w:tcPr>
            <w:tcW w:w="3430" w:type="dxa"/>
            <w:vAlign w:val="center"/>
          </w:tcPr>
          <w:p w14:paraId="7DD387AB">
            <w:pPr>
              <w:pStyle w:val="13"/>
            </w:pPr>
            <w:r>
              <w:t>鲫鲤杂交新种质创制资金</w:t>
            </w:r>
          </w:p>
        </w:tc>
        <w:tc>
          <w:tcPr>
            <w:tcW w:w="2551" w:type="dxa"/>
            <w:vAlign w:val="center"/>
          </w:tcPr>
          <w:p w14:paraId="3D8F8E39">
            <w:pPr>
              <w:pStyle w:val="13"/>
            </w:pPr>
            <w:r>
              <w:t>≤50万元</w:t>
            </w:r>
          </w:p>
        </w:tc>
      </w:tr>
      <w:tr w14:paraId="675EDE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72DC3B"/>
        </w:tc>
        <w:tc>
          <w:tcPr>
            <w:tcW w:w="1276" w:type="dxa"/>
            <w:vAlign w:val="center"/>
          </w:tcPr>
          <w:p w14:paraId="7DA0009B">
            <w:pPr>
              <w:pStyle w:val="13"/>
            </w:pPr>
            <w:r>
              <w:t>成本指标</w:t>
            </w:r>
          </w:p>
        </w:tc>
        <w:tc>
          <w:tcPr>
            <w:tcW w:w="1332" w:type="dxa"/>
            <w:vAlign w:val="center"/>
          </w:tcPr>
          <w:p w14:paraId="690B92B1">
            <w:pPr>
              <w:pStyle w:val="13"/>
            </w:pPr>
            <w:r>
              <w:t>水产绿色健康养殖技术推广“五大行动”资金</w:t>
            </w:r>
          </w:p>
        </w:tc>
        <w:tc>
          <w:tcPr>
            <w:tcW w:w="3430" w:type="dxa"/>
            <w:vAlign w:val="center"/>
          </w:tcPr>
          <w:p w14:paraId="412B2966">
            <w:pPr>
              <w:pStyle w:val="13"/>
            </w:pPr>
            <w:r>
              <w:t>水产绿色健康养殖技术推广“五大行动”资金</w:t>
            </w:r>
          </w:p>
        </w:tc>
        <w:tc>
          <w:tcPr>
            <w:tcW w:w="2551" w:type="dxa"/>
            <w:vAlign w:val="center"/>
          </w:tcPr>
          <w:p w14:paraId="1B7920FF">
            <w:pPr>
              <w:pStyle w:val="13"/>
            </w:pPr>
            <w:r>
              <w:t>≤160万元</w:t>
            </w:r>
          </w:p>
        </w:tc>
      </w:tr>
      <w:tr w14:paraId="05B69C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33D4DE"/>
        </w:tc>
        <w:tc>
          <w:tcPr>
            <w:tcW w:w="1276" w:type="dxa"/>
            <w:vAlign w:val="center"/>
          </w:tcPr>
          <w:p w14:paraId="0D4977DF">
            <w:pPr>
              <w:pStyle w:val="13"/>
            </w:pPr>
            <w:r>
              <w:t>成本指标</w:t>
            </w:r>
          </w:p>
        </w:tc>
        <w:tc>
          <w:tcPr>
            <w:tcW w:w="1332" w:type="dxa"/>
            <w:vAlign w:val="center"/>
          </w:tcPr>
          <w:p w14:paraId="1EBB6076">
            <w:pPr>
              <w:pStyle w:val="13"/>
            </w:pPr>
            <w:r>
              <w:t>伏季休渔期间专项捕捞工作技术支撑资金</w:t>
            </w:r>
          </w:p>
        </w:tc>
        <w:tc>
          <w:tcPr>
            <w:tcW w:w="3430" w:type="dxa"/>
            <w:vAlign w:val="center"/>
          </w:tcPr>
          <w:p w14:paraId="513F6BD5">
            <w:pPr>
              <w:pStyle w:val="13"/>
            </w:pPr>
            <w:r>
              <w:t>伏季休渔期间专项捕捞工作技术支撑资金</w:t>
            </w:r>
          </w:p>
        </w:tc>
        <w:tc>
          <w:tcPr>
            <w:tcW w:w="2551" w:type="dxa"/>
            <w:vAlign w:val="center"/>
          </w:tcPr>
          <w:p w14:paraId="4F4FE28B">
            <w:pPr>
              <w:pStyle w:val="13"/>
            </w:pPr>
            <w:r>
              <w:t>≤20万元</w:t>
            </w:r>
          </w:p>
        </w:tc>
      </w:tr>
      <w:tr w14:paraId="753E3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02CD44"/>
        </w:tc>
        <w:tc>
          <w:tcPr>
            <w:tcW w:w="1276" w:type="dxa"/>
            <w:vAlign w:val="center"/>
          </w:tcPr>
          <w:p w14:paraId="4E61452B">
            <w:pPr>
              <w:pStyle w:val="13"/>
            </w:pPr>
            <w:r>
              <w:t>成本指标</w:t>
            </w:r>
          </w:p>
        </w:tc>
        <w:tc>
          <w:tcPr>
            <w:tcW w:w="1332" w:type="dxa"/>
            <w:vAlign w:val="center"/>
          </w:tcPr>
          <w:p w14:paraId="27A3C5D0">
            <w:pPr>
              <w:pStyle w:val="13"/>
            </w:pPr>
            <w:r>
              <w:t>内陆水域增殖放流及渔业资源调查资金</w:t>
            </w:r>
          </w:p>
        </w:tc>
        <w:tc>
          <w:tcPr>
            <w:tcW w:w="3430" w:type="dxa"/>
            <w:vAlign w:val="center"/>
          </w:tcPr>
          <w:p w14:paraId="6F73080C">
            <w:pPr>
              <w:pStyle w:val="13"/>
            </w:pPr>
            <w:r>
              <w:t>内陆水域增殖放流及渔业资源调查资金</w:t>
            </w:r>
          </w:p>
        </w:tc>
        <w:tc>
          <w:tcPr>
            <w:tcW w:w="2551" w:type="dxa"/>
            <w:vAlign w:val="center"/>
          </w:tcPr>
          <w:p w14:paraId="41D78F6B">
            <w:pPr>
              <w:pStyle w:val="13"/>
            </w:pPr>
            <w:r>
              <w:t>≤20万元</w:t>
            </w:r>
          </w:p>
        </w:tc>
      </w:tr>
      <w:tr w14:paraId="6457BB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360F4C"/>
        </w:tc>
        <w:tc>
          <w:tcPr>
            <w:tcW w:w="1276" w:type="dxa"/>
            <w:vAlign w:val="center"/>
          </w:tcPr>
          <w:p w14:paraId="3DA74A10">
            <w:pPr>
              <w:pStyle w:val="13"/>
            </w:pPr>
            <w:r>
              <w:t>成本指标</w:t>
            </w:r>
          </w:p>
        </w:tc>
        <w:tc>
          <w:tcPr>
            <w:tcW w:w="1332" w:type="dxa"/>
            <w:vAlign w:val="center"/>
          </w:tcPr>
          <w:p w14:paraId="3631A13C">
            <w:pPr>
              <w:pStyle w:val="13"/>
            </w:pPr>
            <w:r>
              <w:t>国家级半滑舌鳎原种场技术支撑项目资金</w:t>
            </w:r>
          </w:p>
        </w:tc>
        <w:tc>
          <w:tcPr>
            <w:tcW w:w="3430" w:type="dxa"/>
            <w:vAlign w:val="center"/>
          </w:tcPr>
          <w:p w14:paraId="7542F6BC">
            <w:pPr>
              <w:pStyle w:val="13"/>
            </w:pPr>
            <w:r>
              <w:t>国家级半滑舌鳎原种场技术支撑项目资金</w:t>
            </w:r>
          </w:p>
        </w:tc>
        <w:tc>
          <w:tcPr>
            <w:tcW w:w="2551" w:type="dxa"/>
            <w:vAlign w:val="center"/>
          </w:tcPr>
          <w:p w14:paraId="3FCB42BD">
            <w:pPr>
              <w:pStyle w:val="13"/>
            </w:pPr>
            <w:r>
              <w:t>≤20万元</w:t>
            </w:r>
          </w:p>
        </w:tc>
      </w:tr>
      <w:tr w14:paraId="02D001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338D07"/>
        </w:tc>
        <w:tc>
          <w:tcPr>
            <w:tcW w:w="1276" w:type="dxa"/>
            <w:vAlign w:val="center"/>
          </w:tcPr>
          <w:p w14:paraId="4198A7B4">
            <w:pPr>
              <w:pStyle w:val="13"/>
            </w:pPr>
            <w:r>
              <w:t>成本指标</w:t>
            </w:r>
          </w:p>
        </w:tc>
        <w:tc>
          <w:tcPr>
            <w:tcW w:w="1332" w:type="dxa"/>
            <w:vAlign w:val="center"/>
          </w:tcPr>
          <w:p w14:paraId="016FC328">
            <w:pPr>
              <w:pStyle w:val="13"/>
            </w:pPr>
            <w:r>
              <w:t>天津内陆大水面生态牧场化管理策略研究与示范资金</w:t>
            </w:r>
          </w:p>
        </w:tc>
        <w:tc>
          <w:tcPr>
            <w:tcW w:w="3430" w:type="dxa"/>
            <w:vAlign w:val="center"/>
          </w:tcPr>
          <w:p w14:paraId="554E9756">
            <w:pPr>
              <w:pStyle w:val="13"/>
            </w:pPr>
            <w:r>
              <w:t>天津内陆大水面生态牧场化管理策略研究与示范资金</w:t>
            </w:r>
          </w:p>
        </w:tc>
        <w:tc>
          <w:tcPr>
            <w:tcW w:w="2551" w:type="dxa"/>
            <w:vAlign w:val="center"/>
          </w:tcPr>
          <w:p w14:paraId="36BB34E0">
            <w:pPr>
              <w:pStyle w:val="13"/>
            </w:pPr>
            <w:r>
              <w:t>≤20万元</w:t>
            </w:r>
          </w:p>
        </w:tc>
      </w:tr>
      <w:tr w14:paraId="76B0E4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D34A51"/>
        </w:tc>
        <w:tc>
          <w:tcPr>
            <w:tcW w:w="1276" w:type="dxa"/>
            <w:vAlign w:val="center"/>
          </w:tcPr>
          <w:p w14:paraId="65B0C557">
            <w:pPr>
              <w:pStyle w:val="13"/>
            </w:pPr>
            <w:r>
              <w:t>成本指标</w:t>
            </w:r>
          </w:p>
        </w:tc>
        <w:tc>
          <w:tcPr>
            <w:tcW w:w="1332" w:type="dxa"/>
            <w:vAlign w:val="center"/>
          </w:tcPr>
          <w:p w14:paraId="0FDF7CDE">
            <w:pPr>
              <w:pStyle w:val="13"/>
            </w:pPr>
            <w:r>
              <w:t>职业技能大赛资金</w:t>
            </w:r>
          </w:p>
        </w:tc>
        <w:tc>
          <w:tcPr>
            <w:tcW w:w="3430" w:type="dxa"/>
            <w:vAlign w:val="center"/>
          </w:tcPr>
          <w:p w14:paraId="5F60B50D">
            <w:pPr>
              <w:pStyle w:val="13"/>
            </w:pPr>
            <w:r>
              <w:t>职业技能大赛资金</w:t>
            </w:r>
          </w:p>
        </w:tc>
        <w:tc>
          <w:tcPr>
            <w:tcW w:w="2551" w:type="dxa"/>
            <w:vAlign w:val="center"/>
          </w:tcPr>
          <w:p w14:paraId="4C2F6185">
            <w:pPr>
              <w:pStyle w:val="13"/>
            </w:pPr>
            <w:r>
              <w:t>≤15万元</w:t>
            </w:r>
          </w:p>
        </w:tc>
      </w:tr>
      <w:tr w14:paraId="07E7A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7B5A84">
            <w:pPr>
              <w:pStyle w:val="15"/>
            </w:pPr>
            <w:r>
              <w:t>效益指标</w:t>
            </w:r>
          </w:p>
        </w:tc>
        <w:tc>
          <w:tcPr>
            <w:tcW w:w="1276" w:type="dxa"/>
            <w:vAlign w:val="center"/>
          </w:tcPr>
          <w:p w14:paraId="77048B59">
            <w:pPr>
              <w:pStyle w:val="13"/>
            </w:pPr>
            <w:r>
              <w:t>生态效益指标</w:t>
            </w:r>
          </w:p>
        </w:tc>
        <w:tc>
          <w:tcPr>
            <w:tcW w:w="1332" w:type="dxa"/>
            <w:vAlign w:val="center"/>
          </w:tcPr>
          <w:p w14:paraId="48733A00">
            <w:pPr>
              <w:pStyle w:val="13"/>
            </w:pPr>
            <w:r>
              <w:t>构建贝类吊样和底播养殖新模式</w:t>
            </w:r>
          </w:p>
        </w:tc>
        <w:tc>
          <w:tcPr>
            <w:tcW w:w="3430" w:type="dxa"/>
            <w:vAlign w:val="center"/>
          </w:tcPr>
          <w:p w14:paraId="017E572A">
            <w:pPr>
              <w:pStyle w:val="13"/>
            </w:pPr>
            <w:r>
              <w:t>构建贝类吊样和底播养殖新模式</w:t>
            </w:r>
          </w:p>
        </w:tc>
        <w:tc>
          <w:tcPr>
            <w:tcW w:w="2551" w:type="dxa"/>
            <w:vAlign w:val="center"/>
          </w:tcPr>
          <w:p w14:paraId="39C5DA54">
            <w:pPr>
              <w:pStyle w:val="13"/>
            </w:pPr>
            <w:r>
              <w:t>示范新模式</w:t>
            </w:r>
          </w:p>
        </w:tc>
      </w:tr>
      <w:tr w14:paraId="3CDF6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9C8376">
            <w:pPr>
              <w:pStyle w:val="15"/>
            </w:pPr>
            <w:r>
              <w:t>效益指标</w:t>
            </w:r>
          </w:p>
        </w:tc>
        <w:tc>
          <w:tcPr>
            <w:tcW w:w="1276" w:type="dxa"/>
            <w:vAlign w:val="center"/>
          </w:tcPr>
          <w:p w14:paraId="70F2B01D">
            <w:pPr>
              <w:pStyle w:val="13"/>
            </w:pPr>
            <w:r>
              <w:t>生态效益指标</w:t>
            </w:r>
          </w:p>
        </w:tc>
        <w:tc>
          <w:tcPr>
            <w:tcW w:w="1332" w:type="dxa"/>
            <w:vAlign w:val="center"/>
          </w:tcPr>
          <w:p w14:paraId="20E6E553">
            <w:pPr>
              <w:pStyle w:val="13"/>
            </w:pPr>
            <w:r>
              <w:t>维护海洋牧场生态健康</w:t>
            </w:r>
          </w:p>
        </w:tc>
        <w:tc>
          <w:tcPr>
            <w:tcW w:w="3430" w:type="dxa"/>
            <w:vAlign w:val="center"/>
          </w:tcPr>
          <w:p w14:paraId="3F2C549F">
            <w:pPr>
              <w:pStyle w:val="13"/>
            </w:pPr>
            <w:r>
              <w:t>维护海洋牧场生态健康</w:t>
            </w:r>
          </w:p>
        </w:tc>
        <w:tc>
          <w:tcPr>
            <w:tcW w:w="2551" w:type="dxa"/>
            <w:vAlign w:val="center"/>
          </w:tcPr>
          <w:p w14:paraId="63A04413">
            <w:pPr>
              <w:pStyle w:val="13"/>
            </w:pPr>
            <w:r>
              <w:t>提供报告</w:t>
            </w:r>
          </w:p>
        </w:tc>
      </w:tr>
      <w:tr w14:paraId="4D5501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481893">
            <w:pPr>
              <w:pStyle w:val="15"/>
            </w:pPr>
            <w:r>
              <w:t>效益指标</w:t>
            </w:r>
          </w:p>
        </w:tc>
        <w:tc>
          <w:tcPr>
            <w:tcW w:w="1276" w:type="dxa"/>
            <w:vAlign w:val="center"/>
          </w:tcPr>
          <w:p w14:paraId="6C204AFC">
            <w:pPr>
              <w:pStyle w:val="13"/>
            </w:pPr>
            <w:r>
              <w:t>生态效益指标</w:t>
            </w:r>
          </w:p>
        </w:tc>
        <w:tc>
          <w:tcPr>
            <w:tcW w:w="1332" w:type="dxa"/>
            <w:vAlign w:val="center"/>
          </w:tcPr>
          <w:p w14:paraId="7CED45DF">
            <w:pPr>
              <w:pStyle w:val="13"/>
            </w:pPr>
            <w:r>
              <w:t>摸清内陆增殖放流水域渔业资源现状</w:t>
            </w:r>
          </w:p>
        </w:tc>
        <w:tc>
          <w:tcPr>
            <w:tcW w:w="3430" w:type="dxa"/>
            <w:vAlign w:val="center"/>
          </w:tcPr>
          <w:p w14:paraId="7719DD53">
            <w:pPr>
              <w:pStyle w:val="13"/>
            </w:pPr>
            <w:r>
              <w:t>摸清内陆增殖放流水域渔业资源现状</w:t>
            </w:r>
          </w:p>
        </w:tc>
        <w:tc>
          <w:tcPr>
            <w:tcW w:w="2551" w:type="dxa"/>
            <w:vAlign w:val="center"/>
          </w:tcPr>
          <w:p w14:paraId="4CEE6A43">
            <w:pPr>
              <w:pStyle w:val="13"/>
            </w:pPr>
            <w:r>
              <w:t>提供报告</w:t>
            </w:r>
          </w:p>
        </w:tc>
      </w:tr>
      <w:tr w14:paraId="2F8AAD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7E7B3E">
            <w:pPr>
              <w:pStyle w:val="15"/>
            </w:pPr>
            <w:r>
              <w:t>效益指标</w:t>
            </w:r>
          </w:p>
        </w:tc>
        <w:tc>
          <w:tcPr>
            <w:tcW w:w="1276" w:type="dxa"/>
            <w:vAlign w:val="center"/>
          </w:tcPr>
          <w:p w14:paraId="598B1600">
            <w:pPr>
              <w:pStyle w:val="13"/>
            </w:pPr>
            <w:r>
              <w:t>可持续影响指标</w:t>
            </w:r>
          </w:p>
        </w:tc>
        <w:tc>
          <w:tcPr>
            <w:tcW w:w="1332" w:type="dxa"/>
            <w:vAlign w:val="center"/>
          </w:tcPr>
          <w:p w14:paraId="29F203BC">
            <w:pPr>
              <w:pStyle w:val="13"/>
            </w:pPr>
            <w:r>
              <w:t>总结水产绿色健康养殖技术推广“五大行动”示范效果</w:t>
            </w:r>
          </w:p>
        </w:tc>
        <w:tc>
          <w:tcPr>
            <w:tcW w:w="3430" w:type="dxa"/>
            <w:vAlign w:val="center"/>
          </w:tcPr>
          <w:p w14:paraId="448AA215">
            <w:pPr>
              <w:pStyle w:val="13"/>
            </w:pPr>
            <w:r>
              <w:t>总结水产绿色健康养殖技术推广“五大行动”示范效果</w:t>
            </w:r>
          </w:p>
        </w:tc>
        <w:tc>
          <w:tcPr>
            <w:tcW w:w="2551" w:type="dxa"/>
            <w:vAlign w:val="center"/>
          </w:tcPr>
          <w:p w14:paraId="4506C555">
            <w:pPr>
              <w:pStyle w:val="13"/>
            </w:pPr>
            <w:r>
              <w:t>提供报告</w:t>
            </w:r>
          </w:p>
        </w:tc>
      </w:tr>
      <w:tr w14:paraId="42C280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91B4EB">
            <w:pPr>
              <w:pStyle w:val="15"/>
            </w:pPr>
            <w:r>
              <w:t>效益指标</w:t>
            </w:r>
          </w:p>
        </w:tc>
        <w:tc>
          <w:tcPr>
            <w:tcW w:w="1276" w:type="dxa"/>
            <w:vAlign w:val="center"/>
          </w:tcPr>
          <w:p w14:paraId="2A095563">
            <w:pPr>
              <w:pStyle w:val="13"/>
            </w:pPr>
            <w:r>
              <w:t>可持续影响指标</w:t>
            </w:r>
          </w:p>
        </w:tc>
        <w:tc>
          <w:tcPr>
            <w:tcW w:w="1332" w:type="dxa"/>
            <w:vAlign w:val="center"/>
          </w:tcPr>
          <w:p w14:paraId="18370B9F">
            <w:pPr>
              <w:pStyle w:val="13"/>
            </w:pPr>
            <w:r>
              <w:t>开展种质资源收集评价</w:t>
            </w:r>
          </w:p>
        </w:tc>
        <w:tc>
          <w:tcPr>
            <w:tcW w:w="3430" w:type="dxa"/>
            <w:vAlign w:val="center"/>
          </w:tcPr>
          <w:p w14:paraId="44D9667C">
            <w:pPr>
              <w:pStyle w:val="13"/>
            </w:pPr>
            <w:r>
              <w:t>开展种质资源收集评价</w:t>
            </w:r>
          </w:p>
        </w:tc>
        <w:tc>
          <w:tcPr>
            <w:tcW w:w="2551" w:type="dxa"/>
            <w:vAlign w:val="center"/>
          </w:tcPr>
          <w:p w14:paraId="13AD2BF7">
            <w:pPr>
              <w:pStyle w:val="13"/>
            </w:pPr>
            <w:r>
              <w:t>提供报告</w:t>
            </w:r>
          </w:p>
        </w:tc>
      </w:tr>
      <w:tr w14:paraId="1E448C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6FBA14">
            <w:pPr>
              <w:pStyle w:val="15"/>
            </w:pPr>
            <w:r>
              <w:t>满意度指标</w:t>
            </w:r>
          </w:p>
        </w:tc>
        <w:tc>
          <w:tcPr>
            <w:tcW w:w="1276" w:type="dxa"/>
            <w:vAlign w:val="center"/>
          </w:tcPr>
          <w:p w14:paraId="1899B375">
            <w:pPr>
              <w:pStyle w:val="13"/>
            </w:pPr>
            <w:r>
              <w:t>服务对象满意度指标</w:t>
            </w:r>
          </w:p>
        </w:tc>
        <w:tc>
          <w:tcPr>
            <w:tcW w:w="1332" w:type="dxa"/>
            <w:vAlign w:val="center"/>
          </w:tcPr>
          <w:p w14:paraId="3BEDA35C">
            <w:pPr>
              <w:pStyle w:val="13"/>
            </w:pPr>
            <w:r>
              <w:t>服务对象（骨干基地）抽样调查满意度</w:t>
            </w:r>
          </w:p>
        </w:tc>
        <w:tc>
          <w:tcPr>
            <w:tcW w:w="3430" w:type="dxa"/>
            <w:vAlign w:val="center"/>
          </w:tcPr>
          <w:p w14:paraId="5D36D58F">
            <w:pPr>
              <w:pStyle w:val="13"/>
            </w:pPr>
            <w:r>
              <w:t>服务对象（骨干基地）抽样调查满意度</w:t>
            </w:r>
          </w:p>
        </w:tc>
        <w:tc>
          <w:tcPr>
            <w:tcW w:w="2551" w:type="dxa"/>
            <w:vAlign w:val="center"/>
          </w:tcPr>
          <w:p w14:paraId="2844E376">
            <w:pPr>
              <w:pStyle w:val="13"/>
            </w:pPr>
            <w:r>
              <w:t>≥80%</w:t>
            </w:r>
          </w:p>
        </w:tc>
      </w:tr>
      <w:tr w14:paraId="3B2EF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F513EC">
            <w:pPr>
              <w:pStyle w:val="15"/>
            </w:pPr>
            <w:r>
              <w:t>满意度指标</w:t>
            </w:r>
          </w:p>
        </w:tc>
        <w:tc>
          <w:tcPr>
            <w:tcW w:w="1276" w:type="dxa"/>
            <w:vAlign w:val="center"/>
          </w:tcPr>
          <w:p w14:paraId="05B3EEBF">
            <w:pPr>
              <w:pStyle w:val="13"/>
            </w:pPr>
            <w:r>
              <w:t>服务对象满意度指标</w:t>
            </w:r>
          </w:p>
        </w:tc>
        <w:tc>
          <w:tcPr>
            <w:tcW w:w="1332" w:type="dxa"/>
            <w:vAlign w:val="center"/>
          </w:tcPr>
          <w:p w14:paraId="4A8330CE">
            <w:pPr>
              <w:pStyle w:val="13"/>
            </w:pPr>
            <w:r>
              <w:t>渔民抽样调查满意度</w:t>
            </w:r>
          </w:p>
        </w:tc>
        <w:tc>
          <w:tcPr>
            <w:tcW w:w="3430" w:type="dxa"/>
            <w:vAlign w:val="center"/>
          </w:tcPr>
          <w:p w14:paraId="2D557D09">
            <w:pPr>
              <w:pStyle w:val="13"/>
            </w:pPr>
            <w:r>
              <w:t>渔民抽样调查满意度</w:t>
            </w:r>
          </w:p>
        </w:tc>
        <w:tc>
          <w:tcPr>
            <w:tcW w:w="2551" w:type="dxa"/>
            <w:vAlign w:val="center"/>
          </w:tcPr>
          <w:p w14:paraId="1F77A59E">
            <w:pPr>
              <w:pStyle w:val="13"/>
            </w:pPr>
            <w:r>
              <w:t>≥80%</w:t>
            </w:r>
          </w:p>
        </w:tc>
      </w:tr>
    </w:tbl>
    <w:p w14:paraId="734C5B69">
      <w:pPr>
        <w:sectPr>
          <w:pgSz w:w="11900" w:h="16840"/>
          <w:pgMar w:top="1984" w:right="1304" w:bottom="1134" w:left="1304" w:header="720" w:footer="720" w:gutter="0"/>
          <w:cols w:space="720" w:num="1"/>
        </w:sectPr>
      </w:pPr>
    </w:p>
    <w:p w14:paraId="5FF17EF1">
      <w:pPr>
        <w:jc w:val="center"/>
      </w:pPr>
      <w:r>
        <w:rPr>
          <w:rFonts w:ascii="方正仿宋_GBK" w:hAnsi="方正仿宋_GBK" w:eastAsia="方正仿宋_GBK" w:cs="方正仿宋_GBK"/>
          <w:sz w:val="28"/>
        </w:rPr>
        <w:t xml:space="preserve"> </w:t>
      </w:r>
    </w:p>
    <w:p w14:paraId="69567AC5">
      <w:pPr>
        <w:ind w:firstLine="560"/>
        <w:outlineLvl w:val="3"/>
      </w:pPr>
      <w:bookmarkStart w:id="3" w:name="_Toc_4_4_0000000083"/>
      <w:r>
        <w:rPr>
          <w:rFonts w:hint="eastAsia" w:ascii="方正仿宋_GBK" w:hAnsi="方正仿宋_GBK" w:eastAsia="方正仿宋_GBK" w:cs="方正仿宋_GBK"/>
          <w:sz w:val="28"/>
          <w:lang w:val="en-US" w:eastAsia="zh-CN"/>
        </w:rPr>
        <w:t>4</w:t>
      </w:r>
      <w:r>
        <w:rPr>
          <w:rFonts w:ascii="方正仿宋_GBK" w:hAnsi="方正仿宋_GBK" w:eastAsia="方正仿宋_GBK" w:cs="方正仿宋_GBK"/>
          <w:sz w:val="28"/>
        </w:rPr>
        <w:t>.2025年非财政拨款单位资金当年收入项目（水产所）绩效目标表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7F8BF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E1C69ED">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3C00766A">
            <w:pPr>
              <w:pStyle w:val="11"/>
            </w:pPr>
            <w:r>
              <w:t>单位：万元</w:t>
            </w:r>
          </w:p>
        </w:tc>
      </w:tr>
      <w:tr w14:paraId="2DD98F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ACA6B6">
            <w:pPr>
              <w:pStyle w:val="14"/>
            </w:pPr>
            <w:r>
              <w:t>项目名称</w:t>
            </w:r>
          </w:p>
        </w:tc>
        <w:tc>
          <w:tcPr>
            <w:tcW w:w="8589" w:type="dxa"/>
            <w:gridSpan w:val="6"/>
            <w:vAlign w:val="center"/>
          </w:tcPr>
          <w:p w14:paraId="6FB00520">
            <w:pPr>
              <w:pStyle w:val="13"/>
            </w:pPr>
            <w:r>
              <w:t>2025年非财政拨款单位资金当年收入项目（水产所）</w:t>
            </w:r>
          </w:p>
        </w:tc>
      </w:tr>
      <w:tr w14:paraId="548BDF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6C8EA1">
            <w:pPr>
              <w:pStyle w:val="14"/>
            </w:pPr>
            <w:r>
              <w:t>预算规模及资金用途</w:t>
            </w:r>
          </w:p>
        </w:tc>
        <w:tc>
          <w:tcPr>
            <w:tcW w:w="1276" w:type="dxa"/>
            <w:vAlign w:val="center"/>
          </w:tcPr>
          <w:p w14:paraId="41281831">
            <w:pPr>
              <w:pStyle w:val="14"/>
            </w:pPr>
            <w:r>
              <w:t>预算数</w:t>
            </w:r>
          </w:p>
        </w:tc>
        <w:tc>
          <w:tcPr>
            <w:tcW w:w="1332" w:type="dxa"/>
            <w:vAlign w:val="center"/>
          </w:tcPr>
          <w:p w14:paraId="183FA915">
            <w:pPr>
              <w:pStyle w:val="13"/>
            </w:pPr>
            <w:r>
              <w:t>1700.00</w:t>
            </w:r>
          </w:p>
        </w:tc>
        <w:tc>
          <w:tcPr>
            <w:tcW w:w="1587" w:type="dxa"/>
            <w:vAlign w:val="center"/>
          </w:tcPr>
          <w:p w14:paraId="70997A79">
            <w:pPr>
              <w:pStyle w:val="14"/>
            </w:pPr>
            <w:r>
              <w:t>其中：财政    资金</w:t>
            </w:r>
          </w:p>
        </w:tc>
        <w:tc>
          <w:tcPr>
            <w:tcW w:w="1843" w:type="dxa"/>
            <w:vAlign w:val="center"/>
          </w:tcPr>
          <w:p w14:paraId="682CB9CD">
            <w:pPr>
              <w:pStyle w:val="13"/>
            </w:pPr>
            <w:r>
              <w:t xml:space="preserve"> </w:t>
            </w:r>
          </w:p>
        </w:tc>
        <w:tc>
          <w:tcPr>
            <w:tcW w:w="1276" w:type="dxa"/>
            <w:vAlign w:val="center"/>
          </w:tcPr>
          <w:p w14:paraId="02F22DE3">
            <w:pPr>
              <w:pStyle w:val="14"/>
            </w:pPr>
            <w:r>
              <w:t>其他资金</w:t>
            </w:r>
          </w:p>
        </w:tc>
        <w:tc>
          <w:tcPr>
            <w:tcW w:w="1276" w:type="dxa"/>
            <w:vAlign w:val="center"/>
          </w:tcPr>
          <w:p w14:paraId="7D06F32C">
            <w:pPr>
              <w:pStyle w:val="13"/>
            </w:pPr>
            <w:r>
              <w:t>1700.00</w:t>
            </w:r>
          </w:p>
        </w:tc>
      </w:tr>
      <w:tr w14:paraId="599875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EEA5F2B"/>
        </w:tc>
        <w:tc>
          <w:tcPr>
            <w:tcW w:w="8589" w:type="dxa"/>
            <w:gridSpan w:val="6"/>
            <w:vAlign w:val="center"/>
          </w:tcPr>
          <w:p w14:paraId="445AF80C">
            <w:pPr>
              <w:pStyle w:val="13"/>
            </w:pPr>
            <w:r>
              <w:t>聚焦主责主业，开展渔业养殖新品种、关键养殖新技术、示范绿色养殖模式等方面组织实施科技创新与技术服务各项任务，组织开展渔业关键技术培训、技术指导等，严格按照项目合同执行，保障各项目顺利结题，为渔业高质量发展提供技术支撑。</w:t>
            </w:r>
          </w:p>
        </w:tc>
      </w:tr>
      <w:tr w14:paraId="7E8C84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59CBE1">
            <w:pPr>
              <w:pStyle w:val="14"/>
            </w:pPr>
            <w:r>
              <w:t>绩效目标</w:t>
            </w:r>
          </w:p>
        </w:tc>
        <w:tc>
          <w:tcPr>
            <w:tcW w:w="8589" w:type="dxa"/>
            <w:gridSpan w:val="6"/>
            <w:vAlign w:val="center"/>
          </w:tcPr>
          <w:p w14:paraId="4AC8B02A">
            <w:pPr>
              <w:pStyle w:val="13"/>
            </w:pPr>
            <w:r>
              <w:t>聚焦主责主业，开展渔业养殖新品种、关键养殖新技术、示范绿色养殖模式等方面组织实施科技创新与技术服务各项任务，组织开展渔业关键技术培训、技术指导等，严格按照项目合同执行，保障各项目顺利结题，为渔业高质量发展提供技术支撑。</w:t>
            </w:r>
          </w:p>
        </w:tc>
      </w:tr>
    </w:tbl>
    <w:p w14:paraId="13AE55AF">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3BBC37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F82E13C">
            <w:pPr>
              <w:pStyle w:val="14"/>
            </w:pPr>
            <w:r>
              <w:t>一级指标</w:t>
            </w:r>
          </w:p>
        </w:tc>
        <w:tc>
          <w:tcPr>
            <w:tcW w:w="1276" w:type="dxa"/>
            <w:vAlign w:val="center"/>
          </w:tcPr>
          <w:p w14:paraId="01114A7A">
            <w:pPr>
              <w:pStyle w:val="14"/>
            </w:pPr>
            <w:r>
              <w:t>二级指标</w:t>
            </w:r>
          </w:p>
        </w:tc>
        <w:tc>
          <w:tcPr>
            <w:tcW w:w="1332" w:type="dxa"/>
            <w:vAlign w:val="center"/>
          </w:tcPr>
          <w:p w14:paraId="010E247F">
            <w:pPr>
              <w:pStyle w:val="14"/>
            </w:pPr>
            <w:r>
              <w:t>三级指标</w:t>
            </w:r>
          </w:p>
        </w:tc>
        <w:tc>
          <w:tcPr>
            <w:tcW w:w="3430" w:type="dxa"/>
            <w:vAlign w:val="center"/>
          </w:tcPr>
          <w:p w14:paraId="2879EA69">
            <w:pPr>
              <w:pStyle w:val="14"/>
            </w:pPr>
            <w:r>
              <w:t>绩效指标描述</w:t>
            </w:r>
          </w:p>
        </w:tc>
        <w:tc>
          <w:tcPr>
            <w:tcW w:w="2551" w:type="dxa"/>
            <w:vAlign w:val="center"/>
          </w:tcPr>
          <w:p w14:paraId="44104BFF">
            <w:pPr>
              <w:pStyle w:val="14"/>
            </w:pPr>
            <w:r>
              <w:t>指标值</w:t>
            </w:r>
          </w:p>
        </w:tc>
      </w:tr>
      <w:tr w14:paraId="4D5D2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BD5A136">
            <w:pPr>
              <w:pStyle w:val="15"/>
            </w:pPr>
            <w:r>
              <w:t>产出指标</w:t>
            </w:r>
          </w:p>
        </w:tc>
        <w:tc>
          <w:tcPr>
            <w:tcW w:w="1276" w:type="dxa"/>
            <w:vAlign w:val="center"/>
          </w:tcPr>
          <w:p w14:paraId="0E125964">
            <w:pPr>
              <w:pStyle w:val="13"/>
            </w:pPr>
            <w:r>
              <w:t>数量指标</w:t>
            </w:r>
          </w:p>
        </w:tc>
        <w:tc>
          <w:tcPr>
            <w:tcW w:w="1332" w:type="dxa"/>
            <w:vAlign w:val="center"/>
          </w:tcPr>
          <w:p w14:paraId="7E6024D3">
            <w:pPr>
              <w:pStyle w:val="13"/>
            </w:pPr>
            <w:r>
              <w:t>开展渔业养殖新品种</w:t>
            </w:r>
          </w:p>
        </w:tc>
        <w:tc>
          <w:tcPr>
            <w:tcW w:w="3430" w:type="dxa"/>
            <w:vAlign w:val="center"/>
          </w:tcPr>
          <w:p w14:paraId="0210693D">
            <w:pPr>
              <w:pStyle w:val="13"/>
            </w:pPr>
            <w:r>
              <w:t>开展渔业养殖新品种</w:t>
            </w:r>
          </w:p>
        </w:tc>
        <w:tc>
          <w:tcPr>
            <w:tcW w:w="2551" w:type="dxa"/>
            <w:vAlign w:val="center"/>
          </w:tcPr>
          <w:p w14:paraId="14A68170">
            <w:pPr>
              <w:pStyle w:val="13"/>
            </w:pPr>
            <w:r>
              <w:t>≥2个</w:t>
            </w:r>
          </w:p>
        </w:tc>
      </w:tr>
      <w:tr w14:paraId="6CB7C0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39F029"/>
        </w:tc>
        <w:tc>
          <w:tcPr>
            <w:tcW w:w="1276" w:type="dxa"/>
            <w:vAlign w:val="center"/>
          </w:tcPr>
          <w:p w14:paraId="26DDA0D8">
            <w:pPr>
              <w:pStyle w:val="13"/>
            </w:pPr>
            <w:r>
              <w:t>数量指标</w:t>
            </w:r>
          </w:p>
        </w:tc>
        <w:tc>
          <w:tcPr>
            <w:tcW w:w="1332" w:type="dxa"/>
            <w:vAlign w:val="center"/>
          </w:tcPr>
          <w:p w14:paraId="194C7801">
            <w:pPr>
              <w:pStyle w:val="13"/>
            </w:pPr>
            <w:r>
              <w:t>开展渔业关键养殖新技术</w:t>
            </w:r>
          </w:p>
        </w:tc>
        <w:tc>
          <w:tcPr>
            <w:tcW w:w="3430" w:type="dxa"/>
            <w:vAlign w:val="center"/>
          </w:tcPr>
          <w:p w14:paraId="4984C325">
            <w:pPr>
              <w:pStyle w:val="13"/>
            </w:pPr>
            <w:r>
              <w:t>开展渔业关键养殖新技术</w:t>
            </w:r>
          </w:p>
        </w:tc>
        <w:tc>
          <w:tcPr>
            <w:tcW w:w="2551" w:type="dxa"/>
            <w:vAlign w:val="center"/>
          </w:tcPr>
          <w:p w14:paraId="4098C60D">
            <w:pPr>
              <w:pStyle w:val="13"/>
            </w:pPr>
            <w:r>
              <w:t>≥1项</w:t>
            </w:r>
          </w:p>
        </w:tc>
      </w:tr>
      <w:tr w14:paraId="01DF87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4C1D6B"/>
        </w:tc>
        <w:tc>
          <w:tcPr>
            <w:tcW w:w="1276" w:type="dxa"/>
            <w:vAlign w:val="center"/>
          </w:tcPr>
          <w:p w14:paraId="6A1DBE65">
            <w:pPr>
              <w:pStyle w:val="13"/>
            </w:pPr>
            <w:r>
              <w:t>质量指标</w:t>
            </w:r>
          </w:p>
        </w:tc>
        <w:tc>
          <w:tcPr>
            <w:tcW w:w="1332" w:type="dxa"/>
            <w:vAlign w:val="center"/>
          </w:tcPr>
          <w:p w14:paraId="1F3A127E">
            <w:pPr>
              <w:pStyle w:val="13"/>
            </w:pPr>
            <w:r>
              <w:t>示范绿色养殖模式</w:t>
            </w:r>
          </w:p>
        </w:tc>
        <w:tc>
          <w:tcPr>
            <w:tcW w:w="3430" w:type="dxa"/>
            <w:vAlign w:val="center"/>
          </w:tcPr>
          <w:p w14:paraId="66CC8065">
            <w:pPr>
              <w:pStyle w:val="13"/>
            </w:pPr>
            <w:r>
              <w:t>示范绿色养殖模式</w:t>
            </w:r>
          </w:p>
        </w:tc>
        <w:tc>
          <w:tcPr>
            <w:tcW w:w="2551" w:type="dxa"/>
            <w:vAlign w:val="center"/>
          </w:tcPr>
          <w:p w14:paraId="2F60472C">
            <w:pPr>
              <w:pStyle w:val="13"/>
            </w:pPr>
            <w:r>
              <w:t>≥1项</w:t>
            </w:r>
          </w:p>
        </w:tc>
      </w:tr>
      <w:tr w14:paraId="5494B1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6B353E"/>
        </w:tc>
        <w:tc>
          <w:tcPr>
            <w:tcW w:w="1276" w:type="dxa"/>
            <w:vAlign w:val="center"/>
          </w:tcPr>
          <w:p w14:paraId="586A4AAF">
            <w:pPr>
              <w:pStyle w:val="13"/>
            </w:pPr>
            <w:r>
              <w:t>质量指标</w:t>
            </w:r>
          </w:p>
        </w:tc>
        <w:tc>
          <w:tcPr>
            <w:tcW w:w="1332" w:type="dxa"/>
            <w:vAlign w:val="center"/>
          </w:tcPr>
          <w:p w14:paraId="5613D52F">
            <w:pPr>
              <w:pStyle w:val="13"/>
            </w:pPr>
            <w:r>
              <w:t>保障各项目顺利结题</w:t>
            </w:r>
          </w:p>
        </w:tc>
        <w:tc>
          <w:tcPr>
            <w:tcW w:w="3430" w:type="dxa"/>
            <w:vAlign w:val="center"/>
          </w:tcPr>
          <w:p w14:paraId="7BC303DC">
            <w:pPr>
              <w:pStyle w:val="13"/>
            </w:pPr>
            <w:r>
              <w:t>保障各项目顺利结题</w:t>
            </w:r>
          </w:p>
        </w:tc>
        <w:tc>
          <w:tcPr>
            <w:tcW w:w="2551" w:type="dxa"/>
            <w:vAlign w:val="center"/>
          </w:tcPr>
          <w:p w14:paraId="4B3A44A9">
            <w:pPr>
              <w:pStyle w:val="13"/>
            </w:pPr>
            <w:r>
              <w:t>保障各项目顺利结题</w:t>
            </w:r>
          </w:p>
        </w:tc>
      </w:tr>
      <w:tr w14:paraId="0C0C71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FB468F"/>
        </w:tc>
        <w:tc>
          <w:tcPr>
            <w:tcW w:w="1276" w:type="dxa"/>
            <w:vAlign w:val="center"/>
          </w:tcPr>
          <w:p w14:paraId="682C23C1">
            <w:pPr>
              <w:pStyle w:val="13"/>
            </w:pPr>
            <w:r>
              <w:t>时效指标</w:t>
            </w:r>
          </w:p>
        </w:tc>
        <w:tc>
          <w:tcPr>
            <w:tcW w:w="1332" w:type="dxa"/>
            <w:vAlign w:val="center"/>
          </w:tcPr>
          <w:p w14:paraId="74BBE787">
            <w:pPr>
              <w:pStyle w:val="13"/>
            </w:pPr>
            <w:r>
              <w:t>项目完成时间</w:t>
            </w:r>
          </w:p>
        </w:tc>
        <w:tc>
          <w:tcPr>
            <w:tcW w:w="3430" w:type="dxa"/>
            <w:vAlign w:val="center"/>
          </w:tcPr>
          <w:p w14:paraId="3BCCB04F">
            <w:pPr>
              <w:pStyle w:val="13"/>
            </w:pPr>
            <w:r>
              <w:t>项目完成时间</w:t>
            </w:r>
          </w:p>
        </w:tc>
        <w:tc>
          <w:tcPr>
            <w:tcW w:w="2551" w:type="dxa"/>
            <w:vAlign w:val="center"/>
          </w:tcPr>
          <w:p w14:paraId="6F9F5804">
            <w:pPr>
              <w:pStyle w:val="13"/>
            </w:pPr>
            <w:r>
              <w:t>按照项目合同执行</w:t>
            </w:r>
          </w:p>
        </w:tc>
      </w:tr>
      <w:tr w14:paraId="2F5814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E7A491"/>
        </w:tc>
        <w:tc>
          <w:tcPr>
            <w:tcW w:w="1276" w:type="dxa"/>
            <w:vAlign w:val="center"/>
          </w:tcPr>
          <w:p w14:paraId="38550EE0">
            <w:pPr>
              <w:pStyle w:val="13"/>
            </w:pPr>
            <w:r>
              <w:t>成本指标</w:t>
            </w:r>
          </w:p>
        </w:tc>
        <w:tc>
          <w:tcPr>
            <w:tcW w:w="1332" w:type="dxa"/>
            <w:vAlign w:val="center"/>
          </w:tcPr>
          <w:p w14:paraId="7DEF7B21">
            <w:pPr>
              <w:pStyle w:val="13"/>
            </w:pPr>
            <w:r>
              <w:t>项目支出金额</w:t>
            </w:r>
          </w:p>
        </w:tc>
        <w:tc>
          <w:tcPr>
            <w:tcW w:w="3430" w:type="dxa"/>
            <w:vAlign w:val="center"/>
          </w:tcPr>
          <w:p w14:paraId="7C084A53">
            <w:pPr>
              <w:pStyle w:val="13"/>
            </w:pPr>
            <w:r>
              <w:t>项目支出金额</w:t>
            </w:r>
          </w:p>
        </w:tc>
        <w:tc>
          <w:tcPr>
            <w:tcW w:w="2551" w:type="dxa"/>
            <w:vAlign w:val="center"/>
          </w:tcPr>
          <w:p w14:paraId="67433A34">
            <w:pPr>
              <w:pStyle w:val="13"/>
            </w:pPr>
            <w:r>
              <w:t>≤1000万元</w:t>
            </w:r>
          </w:p>
        </w:tc>
      </w:tr>
      <w:tr w14:paraId="1D0F96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8F7F8F"/>
        </w:tc>
        <w:tc>
          <w:tcPr>
            <w:tcW w:w="1276" w:type="dxa"/>
            <w:vAlign w:val="center"/>
          </w:tcPr>
          <w:p w14:paraId="6B9781A9">
            <w:pPr>
              <w:pStyle w:val="13"/>
            </w:pPr>
            <w:r>
              <w:t>成本指标</w:t>
            </w:r>
          </w:p>
        </w:tc>
        <w:tc>
          <w:tcPr>
            <w:tcW w:w="1332" w:type="dxa"/>
            <w:vAlign w:val="center"/>
          </w:tcPr>
          <w:p w14:paraId="289BB088">
            <w:pPr>
              <w:pStyle w:val="13"/>
            </w:pPr>
            <w:r>
              <w:t>项目支出金额</w:t>
            </w:r>
          </w:p>
        </w:tc>
        <w:tc>
          <w:tcPr>
            <w:tcW w:w="3430" w:type="dxa"/>
            <w:vAlign w:val="center"/>
          </w:tcPr>
          <w:p w14:paraId="70DF8146">
            <w:pPr>
              <w:pStyle w:val="13"/>
            </w:pPr>
            <w:r>
              <w:t>项目支出金额</w:t>
            </w:r>
          </w:p>
        </w:tc>
        <w:tc>
          <w:tcPr>
            <w:tcW w:w="2551" w:type="dxa"/>
            <w:vAlign w:val="center"/>
          </w:tcPr>
          <w:p w14:paraId="2DA44262">
            <w:pPr>
              <w:pStyle w:val="13"/>
            </w:pPr>
            <w:r>
              <w:t>≤500万元</w:t>
            </w:r>
          </w:p>
        </w:tc>
      </w:tr>
      <w:tr w14:paraId="376B5B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41C303"/>
        </w:tc>
        <w:tc>
          <w:tcPr>
            <w:tcW w:w="1276" w:type="dxa"/>
            <w:vAlign w:val="center"/>
          </w:tcPr>
          <w:p w14:paraId="05CD3436">
            <w:pPr>
              <w:pStyle w:val="13"/>
            </w:pPr>
            <w:r>
              <w:t>成本指标</w:t>
            </w:r>
          </w:p>
        </w:tc>
        <w:tc>
          <w:tcPr>
            <w:tcW w:w="1332" w:type="dxa"/>
            <w:vAlign w:val="center"/>
          </w:tcPr>
          <w:p w14:paraId="752A2D45">
            <w:pPr>
              <w:pStyle w:val="13"/>
            </w:pPr>
            <w:r>
              <w:t>项目支出金额</w:t>
            </w:r>
          </w:p>
        </w:tc>
        <w:tc>
          <w:tcPr>
            <w:tcW w:w="3430" w:type="dxa"/>
            <w:vAlign w:val="center"/>
          </w:tcPr>
          <w:p w14:paraId="40467390">
            <w:pPr>
              <w:pStyle w:val="13"/>
            </w:pPr>
            <w:r>
              <w:t>项目支出金额</w:t>
            </w:r>
          </w:p>
        </w:tc>
        <w:tc>
          <w:tcPr>
            <w:tcW w:w="2551" w:type="dxa"/>
            <w:vAlign w:val="center"/>
          </w:tcPr>
          <w:p w14:paraId="4DD70C59">
            <w:pPr>
              <w:pStyle w:val="13"/>
            </w:pPr>
            <w:r>
              <w:t>≤200万元</w:t>
            </w:r>
          </w:p>
        </w:tc>
      </w:tr>
      <w:tr w14:paraId="29DC16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39FAA8">
            <w:pPr>
              <w:pStyle w:val="15"/>
            </w:pPr>
            <w:r>
              <w:t>效益指标</w:t>
            </w:r>
          </w:p>
        </w:tc>
        <w:tc>
          <w:tcPr>
            <w:tcW w:w="1276" w:type="dxa"/>
            <w:vAlign w:val="center"/>
          </w:tcPr>
          <w:p w14:paraId="6792471D">
            <w:pPr>
              <w:pStyle w:val="13"/>
            </w:pPr>
            <w:r>
              <w:t>社会效益指标</w:t>
            </w:r>
          </w:p>
        </w:tc>
        <w:tc>
          <w:tcPr>
            <w:tcW w:w="1332" w:type="dxa"/>
            <w:vAlign w:val="center"/>
          </w:tcPr>
          <w:p w14:paraId="67D7B34C">
            <w:pPr>
              <w:pStyle w:val="13"/>
            </w:pPr>
            <w:r>
              <w:t>渔业关键技术宣传培训</w:t>
            </w:r>
          </w:p>
        </w:tc>
        <w:tc>
          <w:tcPr>
            <w:tcW w:w="3430" w:type="dxa"/>
            <w:vAlign w:val="center"/>
          </w:tcPr>
          <w:p w14:paraId="5913C317">
            <w:pPr>
              <w:pStyle w:val="13"/>
            </w:pPr>
            <w:r>
              <w:t>渔业关键技术宣传培训</w:t>
            </w:r>
          </w:p>
        </w:tc>
        <w:tc>
          <w:tcPr>
            <w:tcW w:w="2551" w:type="dxa"/>
            <w:vAlign w:val="center"/>
          </w:tcPr>
          <w:p w14:paraId="3C749127">
            <w:pPr>
              <w:pStyle w:val="13"/>
            </w:pPr>
            <w:r>
              <w:t>≥1次</w:t>
            </w:r>
          </w:p>
        </w:tc>
      </w:tr>
      <w:tr w14:paraId="77AA9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607DF4">
            <w:pPr>
              <w:pStyle w:val="15"/>
            </w:pPr>
            <w:r>
              <w:t>效益指标</w:t>
            </w:r>
          </w:p>
        </w:tc>
        <w:tc>
          <w:tcPr>
            <w:tcW w:w="1276" w:type="dxa"/>
            <w:vAlign w:val="center"/>
          </w:tcPr>
          <w:p w14:paraId="6FD7F371">
            <w:pPr>
              <w:pStyle w:val="13"/>
            </w:pPr>
            <w:r>
              <w:t>可持续影响指标</w:t>
            </w:r>
          </w:p>
        </w:tc>
        <w:tc>
          <w:tcPr>
            <w:tcW w:w="1332" w:type="dxa"/>
            <w:vAlign w:val="center"/>
          </w:tcPr>
          <w:p w14:paraId="7E50A597">
            <w:pPr>
              <w:pStyle w:val="13"/>
            </w:pPr>
            <w:r>
              <w:t>为渔业高质量发展提供技术支撑</w:t>
            </w:r>
          </w:p>
        </w:tc>
        <w:tc>
          <w:tcPr>
            <w:tcW w:w="3430" w:type="dxa"/>
            <w:vAlign w:val="center"/>
          </w:tcPr>
          <w:p w14:paraId="33BA9FC1">
            <w:pPr>
              <w:pStyle w:val="13"/>
            </w:pPr>
            <w:r>
              <w:t>保障</w:t>
            </w:r>
          </w:p>
        </w:tc>
        <w:tc>
          <w:tcPr>
            <w:tcW w:w="2551" w:type="dxa"/>
            <w:vAlign w:val="center"/>
          </w:tcPr>
          <w:p w14:paraId="6B70CE8C">
            <w:pPr>
              <w:pStyle w:val="13"/>
            </w:pPr>
            <w:r>
              <w:t>保障</w:t>
            </w:r>
          </w:p>
        </w:tc>
      </w:tr>
      <w:tr w14:paraId="16F6B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F83110">
            <w:pPr>
              <w:pStyle w:val="15"/>
            </w:pPr>
            <w:r>
              <w:t>满意度指标</w:t>
            </w:r>
          </w:p>
        </w:tc>
        <w:tc>
          <w:tcPr>
            <w:tcW w:w="1276" w:type="dxa"/>
            <w:vAlign w:val="center"/>
          </w:tcPr>
          <w:p w14:paraId="267AC675">
            <w:pPr>
              <w:pStyle w:val="13"/>
            </w:pPr>
            <w:r>
              <w:t>服务对象满意度指标</w:t>
            </w:r>
          </w:p>
        </w:tc>
        <w:tc>
          <w:tcPr>
            <w:tcW w:w="1332" w:type="dxa"/>
            <w:vAlign w:val="center"/>
          </w:tcPr>
          <w:p w14:paraId="4CBE4957">
            <w:pPr>
              <w:pStyle w:val="13"/>
            </w:pPr>
            <w:r>
              <w:t>养殖渔民满意度</w:t>
            </w:r>
          </w:p>
        </w:tc>
        <w:tc>
          <w:tcPr>
            <w:tcW w:w="3430" w:type="dxa"/>
            <w:vAlign w:val="center"/>
          </w:tcPr>
          <w:p w14:paraId="4651534D">
            <w:pPr>
              <w:pStyle w:val="13"/>
            </w:pPr>
            <w:r>
              <w:t>养殖渔民满意度</w:t>
            </w:r>
          </w:p>
        </w:tc>
        <w:tc>
          <w:tcPr>
            <w:tcW w:w="2551" w:type="dxa"/>
            <w:vAlign w:val="center"/>
          </w:tcPr>
          <w:p w14:paraId="48F97537">
            <w:pPr>
              <w:pStyle w:val="13"/>
            </w:pPr>
            <w:r>
              <w:t>≥90</w:t>
            </w:r>
          </w:p>
        </w:tc>
      </w:tr>
    </w:tbl>
    <w:p w14:paraId="4634D6FB">
      <w:pPr>
        <w:sectPr>
          <w:pgSz w:w="11900" w:h="16840"/>
          <w:pgMar w:top="1984" w:right="1304" w:bottom="1134" w:left="1304" w:header="720" w:footer="720" w:gutter="0"/>
          <w:cols w:space="720" w:num="1"/>
        </w:sectPr>
      </w:pPr>
    </w:p>
    <w:p w14:paraId="5CAD6C62">
      <w:pPr>
        <w:jc w:val="center"/>
      </w:pPr>
      <w:r>
        <w:rPr>
          <w:rFonts w:ascii="方正仿宋_GBK" w:hAnsi="方正仿宋_GBK" w:eastAsia="方正仿宋_GBK" w:cs="方正仿宋_GBK"/>
          <w:sz w:val="28"/>
        </w:rPr>
        <w:t xml:space="preserve"> </w:t>
      </w:r>
    </w:p>
    <w:p w14:paraId="69C82B81">
      <w:pPr>
        <w:ind w:firstLine="560"/>
        <w:outlineLvl w:val="3"/>
      </w:pPr>
      <w:bookmarkStart w:id="4" w:name="_Toc_4_4_0000000084"/>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.2025年非财政拨款单位资金上年结转项目（水产所）绩效目标表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ED718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38049D5">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69E3DFCA">
            <w:pPr>
              <w:pStyle w:val="11"/>
            </w:pPr>
            <w:r>
              <w:t>单位：万元</w:t>
            </w:r>
          </w:p>
        </w:tc>
      </w:tr>
      <w:tr w14:paraId="0A4AAF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3B3DF9">
            <w:pPr>
              <w:pStyle w:val="14"/>
            </w:pPr>
            <w:r>
              <w:t>项目名称</w:t>
            </w:r>
          </w:p>
        </w:tc>
        <w:tc>
          <w:tcPr>
            <w:tcW w:w="8589" w:type="dxa"/>
            <w:gridSpan w:val="6"/>
            <w:vAlign w:val="center"/>
          </w:tcPr>
          <w:p w14:paraId="5F84D6C0">
            <w:pPr>
              <w:pStyle w:val="13"/>
            </w:pPr>
            <w:r>
              <w:t>2025年非财政拨款单位资金上年结转项目（水产所）</w:t>
            </w:r>
          </w:p>
        </w:tc>
      </w:tr>
      <w:tr w14:paraId="196CA4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13A82A">
            <w:pPr>
              <w:pStyle w:val="14"/>
            </w:pPr>
            <w:r>
              <w:t>预算规模及资金用途</w:t>
            </w:r>
          </w:p>
        </w:tc>
        <w:tc>
          <w:tcPr>
            <w:tcW w:w="1276" w:type="dxa"/>
            <w:vAlign w:val="center"/>
          </w:tcPr>
          <w:p w14:paraId="396B4FAF">
            <w:pPr>
              <w:pStyle w:val="14"/>
            </w:pPr>
            <w:r>
              <w:t>预算数</w:t>
            </w:r>
          </w:p>
        </w:tc>
        <w:tc>
          <w:tcPr>
            <w:tcW w:w="1332" w:type="dxa"/>
            <w:vAlign w:val="center"/>
          </w:tcPr>
          <w:p w14:paraId="66AA467C">
            <w:pPr>
              <w:pStyle w:val="13"/>
            </w:pPr>
            <w:r>
              <w:t>271.00</w:t>
            </w:r>
          </w:p>
        </w:tc>
        <w:tc>
          <w:tcPr>
            <w:tcW w:w="1587" w:type="dxa"/>
            <w:vAlign w:val="center"/>
          </w:tcPr>
          <w:p w14:paraId="6E6D0A46">
            <w:pPr>
              <w:pStyle w:val="14"/>
            </w:pPr>
            <w:r>
              <w:t>其中：财政    资金</w:t>
            </w:r>
          </w:p>
        </w:tc>
        <w:tc>
          <w:tcPr>
            <w:tcW w:w="1843" w:type="dxa"/>
            <w:vAlign w:val="center"/>
          </w:tcPr>
          <w:p w14:paraId="7FA4AF85">
            <w:pPr>
              <w:pStyle w:val="13"/>
            </w:pPr>
            <w:r>
              <w:t xml:space="preserve"> </w:t>
            </w:r>
          </w:p>
        </w:tc>
        <w:tc>
          <w:tcPr>
            <w:tcW w:w="1276" w:type="dxa"/>
            <w:vAlign w:val="center"/>
          </w:tcPr>
          <w:p w14:paraId="1DD4C41C">
            <w:pPr>
              <w:pStyle w:val="14"/>
            </w:pPr>
            <w:r>
              <w:t>其他资金</w:t>
            </w:r>
          </w:p>
        </w:tc>
        <w:tc>
          <w:tcPr>
            <w:tcW w:w="1276" w:type="dxa"/>
            <w:vAlign w:val="center"/>
          </w:tcPr>
          <w:p w14:paraId="3723994E">
            <w:pPr>
              <w:pStyle w:val="13"/>
            </w:pPr>
            <w:r>
              <w:t>271.00</w:t>
            </w:r>
          </w:p>
        </w:tc>
      </w:tr>
      <w:tr w14:paraId="12D652A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86C94AE"/>
        </w:tc>
        <w:tc>
          <w:tcPr>
            <w:tcW w:w="8589" w:type="dxa"/>
            <w:gridSpan w:val="6"/>
            <w:vAlign w:val="center"/>
          </w:tcPr>
          <w:p w14:paraId="07759EDF">
            <w:pPr>
              <w:pStyle w:val="13"/>
            </w:pPr>
            <w:r>
              <w:t>高质量完成国家海水鱼产业技术体系、国家大宗淡水鱼产业技术体系、国家重点研发计划专项、市科技局各项基金项目以及科协人才项目等组织实施，聚焦主责主业，围绕新品种、新技术、新模式引进、示范、推广等方面，开展科技创新与技术服务各项任务，保障项目顺利完成，进一步推动我市渔业高质量发展。</w:t>
            </w:r>
            <w:r>
              <w:tab/>
            </w:r>
            <w:r>
              <w:tab/>
            </w:r>
            <w:r>
              <w:tab/>
            </w:r>
            <w:r>
              <w:tab/>
            </w:r>
            <w:r>
              <w:tab/>
            </w:r>
          </w:p>
        </w:tc>
      </w:tr>
      <w:tr w14:paraId="592BAC0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CA7BAB">
            <w:pPr>
              <w:pStyle w:val="14"/>
            </w:pPr>
            <w:r>
              <w:t>绩效目标</w:t>
            </w:r>
          </w:p>
        </w:tc>
        <w:tc>
          <w:tcPr>
            <w:tcW w:w="8589" w:type="dxa"/>
            <w:gridSpan w:val="6"/>
            <w:vAlign w:val="center"/>
          </w:tcPr>
          <w:p w14:paraId="70ACC91B">
            <w:pPr>
              <w:pStyle w:val="13"/>
            </w:pPr>
            <w:r>
              <w:t>高质量完成国家海水鱼产业技术体系、国家大宗淡水鱼产业技术体系、国家重点研发计划专项、市科技局各项基金项目以及科协人才项目等组织实施，聚焦主责主业，围绕新品种、新技术、新模式引进、示范、推广等方面，开展科技创新与技术服务各项任务，进一步推动我市渔业高质量发展。</w:t>
            </w:r>
          </w:p>
        </w:tc>
      </w:tr>
    </w:tbl>
    <w:p w14:paraId="0D574F6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C9EB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5325E15">
            <w:pPr>
              <w:pStyle w:val="14"/>
            </w:pPr>
            <w:r>
              <w:t>一级指标</w:t>
            </w:r>
          </w:p>
        </w:tc>
        <w:tc>
          <w:tcPr>
            <w:tcW w:w="1276" w:type="dxa"/>
            <w:vAlign w:val="center"/>
          </w:tcPr>
          <w:p w14:paraId="2E577062">
            <w:pPr>
              <w:pStyle w:val="14"/>
            </w:pPr>
            <w:r>
              <w:t>二级指标</w:t>
            </w:r>
          </w:p>
        </w:tc>
        <w:tc>
          <w:tcPr>
            <w:tcW w:w="1332" w:type="dxa"/>
            <w:vAlign w:val="center"/>
          </w:tcPr>
          <w:p w14:paraId="63CF0BDF">
            <w:pPr>
              <w:pStyle w:val="14"/>
            </w:pPr>
            <w:r>
              <w:t>三级指标</w:t>
            </w:r>
          </w:p>
        </w:tc>
        <w:tc>
          <w:tcPr>
            <w:tcW w:w="3430" w:type="dxa"/>
            <w:vAlign w:val="center"/>
          </w:tcPr>
          <w:p w14:paraId="1E9DE274">
            <w:pPr>
              <w:pStyle w:val="14"/>
            </w:pPr>
            <w:r>
              <w:t>绩效指标描述</w:t>
            </w:r>
          </w:p>
        </w:tc>
        <w:tc>
          <w:tcPr>
            <w:tcW w:w="2551" w:type="dxa"/>
            <w:vAlign w:val="center"/>
          </w:tcPr>
          <w:p w14:paraId="4C94058B">
            <w:pPr>
              <w:pStyle w:val="14"/>
            </w:pPr>
            <w:r>
              <w:t>指标值</w:t>
            </w:r>
          </w:p>
        </w:tc>
      </w:tr>
      <w:tr w14:paraId="4BF0F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F6C801">
            <w:pPr>
              <w:pStyle w:val="15"/>
            </w:pPr>
            <w:r>
              <w:t>产出指标</w:t>
            </w:r>
          </w:p>
        </w:tc>
        <w:tc>
          <w:tcPr>
            <w:tcW w:w="1276" w:type="dxa"/>
            <w:vAlign w:val="center"/>
          </w:tcPr>
          <w:p w14:paraId="1C9E80C3">
            <w:pPr>
              <w:pStyle w:val="13"/>
            </w:pPr>
            <w:r>
              <w:t>数量指标</w:t>
            </w:r>
          </w:p>
        </w:tc>
        <w:tc>
          <w:tcPr>
            <w:tcW w:w="1332" w:type="dxa"/>
            <w:vAlign w:val="center"/>
          </w:tcPr>
          <w:p w14:paraId="07CF8CDD">
            <w:pPr>
              <w:pStyle w:val="13"/>
            </w:pPr>
            <w:r>
              <w:t>发表论文</w:t>
            </w:r>
          </w:p>
        </w:tc>
        <w:tc>
          <w:tcPr>
            <w:tcW w:w="3430" w:type="dxa"/>
            <w:vAlign w:val="center"/>
          </w:tcPr>
          <w:p w14:paraId="145FFF4D">
            <w:pPr>
              <w:pStyle w:val="13"/>
            </w:pPr>
            <w:r>
              <w:t>发表论文</w:t>
            </w:r>
          </w:p>
        </w:tc>
        <w:tc>
          <w:tcPr>
            <w:tcW w:w="2551" w:type="dxa"/>
            <w:vAlign w:val="center"/>
          </w:tcPr>
          <w:p w14:paraId="72D16064">
            <w:pPr>
              <w:pStyle w:val="13"/>
            </w:pPr>
            <w:r>
              <w:t>≥4篇</w:t>
            </w:r>
          </w:p>
        </w:tc>
      </w:tr>
      <w:tr w14:paraId="6FA90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51F5DF"/>
        </w:tc>
        <w:tc>
          <w:tcPr>
            <w:tcW w:w="1276" w:type="dxa"/>
            <w:vAlign w:val="center"/>
          </w:tcPr>
          <w:p w14:paraId="5B637EDC">
            <w:pPr>
              <w:pStyle w:val="13"/>
            </w:pPr>
            <w:r>
              <w:t>质量指标</w:t>
            </w:r>
          </w:p>
        </w:tc>
        <w:tc>
          <w:tcPr>
            <w:tcW w:w="1332" w:type="dxa"/>
            <w:vAlign w:val="center"/>
          </w:tcPr>
          <w:p w14:paraId="49960C74">
            <w:pPr>
              <w:pStyle w:val="13"/>
            </w:pPr>
            <w:r>
              <w:t>保障各项目顺利结题</w:t>
            </w:r>
          </w:p>
        </w:tc>
        <w:tc>
          <w:tcPr>
            <w:tcW w:w="3430" w:type="dxa"/>
            <w:vAlign w:val="center"/>
          </w:tcPr>
          <w:p w14:paraId="669344F9">
            <w:pPr>
              <w:pStyle w:val="13"/>
            </w:pPr>
            <w:r>
              <w:t>保障各项目顺利结题</w:t>
            </w:r>
          </w:p>
        </w:tc>
        <w:tc>
          <w:tcPr>
            <w:tcW w:w="2551" w:type="dxa"/>
            <w:vAlign w:val="center"/>
          </w:tcPr>
          <w:p w14:paraId="60200BE6">
            <w:pPr>
              <w:pStyle w:val="13"/>
            </w:pPr>
            <w:r>
              <w:t>保障各项目顺利结题</w:t>
            </w:r>
          </w:p>
        </w:tc>
      </w:tr>
      <w:tr w14:paraId="112BB1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1DD407"/>
        </w:tc>
        <w:tc>
          <w:tcPr>
            <w:tcW w:w="1276" w:type="dxa"/>
            <w:vAlign w:val="center"/>
          </w:tcPr>
          <w:p w14:paraId="4361E764">
            <w:pPr>
              <w:pStyle w:val="13"/>
            </w:pPr>
            <w:r>
              <w:t>时效指标</w:t>
            </w:r>
          </w:p>
        </w:tc>
        <w:tc>
          <w:tcPr>
            <w:tcW w:w="1332" w:type="dxa"/>
            <w:vAlign w:val="center"/>
          </w:tcPr>
          <w:p w14:paraId="5B3ECA0C">
            <w:pPr>
              <w:pStyle w:val="13"/>
            </w:pPr>
            <w:r>
              <w:t>项目完成时间</w:t>
            </w:r>
          </w:p>
        </w:tc>
        <w:tc>
          <w:tcPr>
            <w:tcW w:w="3430" w:type="dxa"/>
            <w:vAlign w:val="center"/>
          </w:tcPr>
          <w:p w14:paraId="7E67B776">
            <w:pPr>
              <w:pStyle w:val="13"/>
            </w:pPr>
            <w:r>
              <w:t>项目完成时间</w:t>
            </w:r>
          </w:p>
        </w:tc>
        <w:tc>
          <w:tcPr>
            <w:tcW w:w="2551" w:type="dxa"/>
            <w:vAlign w:val="center"/>
          </w:tcPr>
          <w:p w14:paraId="30A30477">
            <w:pPr>
              <w:pStyle w:val="13"/>
            </w:pPr>
            <w:r>
              <w:t>按照项目合同执行</w:t>
            </w:r>
          </w:p>
        </w:tc>
      </w:tr>
      <w:tr w14:paraId="7AEBF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6438ED"/>
        </w:tc>
        <w:tc>
          <w:tcPr>
            <w:tcW w:w="1276" w:type="dxa"/>
            <w:vAlign w:val="center"/>
          </w:tcPr>
          <w:p w14:paraId="16B67DE5">
            <w:pPr>
              <w:pStyle w:val="13"/>
            </w:pPr>
            <w:r>
              <w:t>成本指标</w:t>
            </w:r>
          </w:p>
        </w:tc>
        <w:tc>
          <w:tcPr>
            <w:tcW w:w="1332" w:type="dxa"/>
            <w:vAlign w:val="center"/>
          </w:tcPr>
          <w:p w14:paraId="5025BBB1">
            <w:pPr>
              <w:pStyle w:val="13"/>
            </w:pPr>
            <w:r>
              <w:t>国家海水鱼产业技术体系项目资金，不超过预算资金</w:t>
            </w:r>
          </w:p>
        </w:tc>
        <w:tc>
          <w:tcPr>
            <w:tcW w:w="3430" w:type="dxa"/>
            <w:vAlign w:val="center"/>
          </w:tcPr>
          <w:p w14:paraId="3888798D">
            <w:pPr>
              <w:pStyle w:val="13"/>
            </w:pPr>
            <w:r>
              <w:t>国家海水鱼产业技术体系项目资金，不超过预算资金</w:t>
            </w:r>
          </w:p>
        </w:tc>
        <w:tc>
          <w:tcPr>
            <w:tcW w:w="2551" w:type="dxa"/>
            <w:vAlign w:val="center"/>
          </w:tcPr>
          <w:p w14:paraId="29C05CC5">
            <w:pPr>
              <w:pStyle w:val="13"/>
            </w:pPr>
            <w:r>
              <w:t>≤50万元</w:t>
            </w:r>
          </w:p>
        </w:tc>
      </w:tr>
      <w:tr w14:paraId="1BBAD4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8CFD58"/>
        </w:tc>
        <w:tc>
          <w:tcPr>
            <w:tcW w:w="1276" w:type="dxa"/>
            <w:vAlign w:val="center"/>
          </w:tcPr>
          <w:p w14:paraId="02656ED7">
            <w:pPr>
              <w:pStyle w:val="13"/>
            </w:pPr>
            <w:r>
              <w:t>成本指标</w:t>
            </w:r>
          </w:p>
        </w:tc>
        <w:tc>
          <w:tcPr>
            <w:tcW w:w="1332" w:type="dxa"/>
            <w:vAlign w:val="center"/>
          </w:tcPr>
          <w:p w14:paraId="6A85C0DF">
            <w:pPr>
              <w:pStyle w:val="13"/>
            </w:pPr>
            <w:r>
              <w:t>国家大宗淡水鱼产业技术体系项目资金，不超过预算资金</w:t>
            </w:r>
          </w:p>
        </w:tc>
        <w:tc>
          <w:tcPr>
            <w:tcW w:w="3430" w:type="dxa"/>
            <w:vAlign w:val="center"/>
          </w:tcPr>
          <w:p w14:paraId="232FF2EA">
            <w:pPr>
              <w:pStyle w:val="13"/>
            </w:pPr>
            <w:r>
              <w:t>国家大宗淡水鱼产业技术体系项目资金，不超过预算资金</w:t>
            </w:r>
          </w:p>
        </w:tc>
        <w:tc>
          <w:tcPr>
            <w:tcW w:w="2551" w:type="dxa"/>
            <w:vAlign w:val="center"/>
          </w:tcPr>
          <w:p w14:paraId="7E547833">
            <w:pPr>
              <w:pStyle w:val="13"/>
            </w:pPr>
            <w:r>
              <w:t>≤50万元</w:t>
            </w:r>
          </w:p>
        </w:tc>
      </w:tr>
      <w:tr w14:paraId="2E06F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9C3E2CB"/>
        </w:tc>
        <w:tc>
          <w:tcPr>
            <w:tcW w:w="1276" w:type="dxa"/>
            <w:vAlign w:val="center"/>
          </w:tcPr>
          <w:p w14:paraId="5DAA3EB1">
            <w:pPr>
              <w:pStyle w:val="13"/>
            </w:pPr>
            <w:r>
              <w:t>成本指标</w:t>
            </w:r>
          </w:p>
        </w:tc>
        <w:tc>
          <w:tcPr>
            <w:tcW w:w="1332" w:type="dxa"/>
            <w:vAlign w:val="center"/>
          </w:tcPr>
          <w:p w14:paraId="1A266834">
            <w:pPr>
              <w:pStyle w:val="13"/>
            </w:pPr>
            <w:r>
              <w:t>其他各类项目支出金额，不超预算资金</w:t>
            </w:r>
          </w:p>
        </w:tc>
        <w:tc>
          <w:tcPr>
            <w:tcW w:w="3430" w:type="dxa"/>
            <w:vAlign w:val="center"/>
          </w:tcPr>
          <w:p w14:paraId="7AE98E45">
            <w:pPr>
              <w:pStyle w:val="13"/>
            </w:pPr>
            <w:r>
              <w:t>其他各类项目支出金额，不超预算资金</w:t>
            </w:r>
          </w:p>
        </w:tc>
        <w:tc>
          <w:tcPr>
            <w:tcW w:w="2551" w:type="dxa"/>
            <w:vAlign w:val="center"/>
          </w:tcPr>
          <w:p w14:paraId="3E10EF42">
            <w:pPr>
              <w:pStyle w:val="13"/>
            </w:pPr>
            <w:r>
              <w:t>≤171万元</w:t>
            </w:r>
          </w:p>
        </w:tc>
      </w:tr>
      <w:tr w14:paraId="1DFA26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94640C">
            <w:pPr>
              <w:pStyle w:val="15"/>
            </w:pPr>
            <w:r>
              <w:t>效益指标</w:t>
            </w:r>
          </w:p>
        </w:tc>
        <w:tc>
          <w:tcPr>
            <w:tcW w:w="1276" w:type="dxa"/>
            <w:vAlign w:val="center"/>
          </w:tcPr>
          <w:p w14:paraId="5403791A">
            <w:pPr>
              <w:pStyle w:val="13"/>
            </w:pPr>
            <w:r>
              <w:t>可持续影响指标</w:t>
            </w:r>
          </w:p>
        </w:tc>
        <w:tc>
          <w:tcPr>
            <w:tcW w:w="1332" w:type="dxa"/>
            <w:vAlign w:val="center"/>
          </w:tcPr>
          <w:p w14:paraId="75FB2FAB">
            <w:pPr>
              <w:pStyle w:val="13"/>
            </w:pPr>
            <w:r>
              <w:t>保障项目成效</w:t>
            </w:r>
          </w:p>
        </w:tc>
        <w:tc>
          <w:tcPr>
            <w:tcW w:w="3430" w:type="dxa"/>
            <w:vAlign w:val="center"/>
          </w:tcPr>
          <w:p w14:paraId="0AF1CB19">
            <w:pPr>
              <w:pStyle w:val="13"/>
            </w:pPr>
            <w:r>
              <w:t>保障项目成效</w:t>
            </w:r>
          </w:p>
        </w:tc>
        <w:tc>
          <w:tcPr>
            <w:tcW w:w="2551" w:type="dxa"/>
            <w:vAlign w:val="center"/>
          </w:tcPr>
          <w:p w14:paraId="155B2ED4">
            <w:pPr>
              <w:pStyle w:val="13"/>
            </w:pPr>
            <w:r>
              <w:t>保障</w:t>
            </w:r>
          </w:p>
        </w:tc>
      </w:tr>
      <w:tr w14:paraId="47ECB3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8B764F">
            <w:pPr>
              <w:pStyle w:val="15"/>
            </w:pPr>
            <w:r>
              <w:t>满意度指标</w:t>
            </w:r>
          </w:p>
        </w:tc>
        <w:tc>
          <w:tcPr>
            <w:tcW w:w="1276" w:type="dxa"/>
            <w:vAlign w:val="center"/>
          </w:tcPr>
          <w:p w14:paraId="1433600F">
            <w:pPr>
              <w:pStyle w:val="13"/>
            </w:pPr>
            <w:r>
              <w:t>服务对象满意度指标</w:t>
            </w:r>
          </w:p>
        </w:tc>
        <w:tc>
          <w:tcPr>
            <w:tcW w:w="1332" w:type="dxa"/>
            <w:vAlign w:val="center"/>
          </w:tcPr>
          <w:p w14:paraId="0E6F660B">
            <w:pPr>
              <w:pStyle w:val="13"/>
            </w:pPr>
            <w:r>
              <w:t>服务对象满意度</w:t>
            </w:r>
          </w:p>
        </w:tc>
        <w:tc>
          <w:tcPr>
            <w:tcW w:w="3430" w:type="dxa"/>
            <w:vAlign w:val="center"/>
          </w:tcPr>
          <w:p w14:paraId="24A3BAD7">
            <w:pPr>
              <w:pStyle w:val="13"/>
            </w:pPr>
            <w:r>
              <w:t>服务对象满意度</w:t>
            </w:r>
          </w:p>
        </w:tc>
        <w:tc>
          <w:tcPr>
            <w:tcW w:w="2551" w:type="dxa"/>
            <w:vAlign w:val="center"/>
          </w:tcPr>
          <w:p w14:paraId="321626E7">
            <w:pPr>
              <w:pStyle w:val="13"/>
            </w:pPr>
            <w:r>
              <w:t>≥90%</w:t>
            </w:r>
          </w:p>
        </w:tc>
      </w:tr>
    </w:tbl>
    <w:p w14:paraId="3577F0A5">
      <w:pPr>
        <w:sectPr>
          <w:pgSz w:w="11900" w:h="16840"/>
          <w:pgMar w:top="1984" w:right="1304" w:bottom="1134" w:left="1304" w:header="720" w:footer="720" w:gutter="0"/>
          <w:cols w:space="720" w:num="1"/>
        </w:sectPr>
      </w:pPr>
    </w:p>
    <w:p w14:paraId="1F7170BD">
      <w:pPr>
        <w:jc w:val="center"/>
      </w:pPr>
      <w:r>
        <w:rPr>
          <w:rFonts w:ascii="方正仿宋_GBK" w:hAnsi="方正仿宋_GBK" w:eastAsia="方正仿宋_GBK" w:cs="方正仿宋_GBK"/>
          <w:sz w:val="28"/>
        </w:rPr>
        <w:t xml:space="preserve"> </w:t>
      </w:r>
    </w:p>
    <w:p w14:paraId="7C150BB4">
      <w:pPr>
        <w:ind w:firstLine="560"/>
        <w:outlineLvl w:val="3"/>
      </w:pPr>
      <w:bookmarkStart w:id="5" w:name="_Toc_4_4_0000000085"/>
      <w:r>
        <w:rPr>
          <w:rFonts w:hint="eastAsia" w:ascii="方正仿宋_GBK" w:hAnsi="方正仿宋_GBK" w:eastAsia="方正仿宋_GBK" w:cs="方正仿宋_GBK"/>
          <w:sz w:val="28"/>
          <w:lang w:val="en-US" w:eastAsia="zh-CN"/>
        </w:rPr>
        <w:t>6</w:t>
      </w:r>
      <w:r>
        <w:rPr>
          <w:rFonts w:ascii="方正仿宋_GBK" w:hAnsi="方正仿宋_GBK" w:eastAsia="方正仿宋_GBK" w:cs="方正仿宋_GBK"/>
          <w:sz w:val="28"/>
        </w:rPr>
        <w:t>.2025年市水产所青年科技创新项目（农业生态环境领域）绩效目标表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FEF4E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F04EE23">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1A9D3FB3">
            <w:pPr>
              <w:pStyle w:val="11"/>
            </w:pPr>
            <w:r>
              <w:t>单位：万元</w:t>
            </w:r>
          </w:p>
        </w:tc>
      </w:tr>
      <w:tr w14:paraId="77F257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B3E115">
            <w:pPr>
              <w:pStyle w:val="14"/>
            </w:pPr>
            <w:r>
              <w:t>项目名称</w:t>
            </w:r>
          </w:p>
        </w:tc>
        <w:tc>
          <w:tcPr>
            <w:tcW w:w="8589" w:type="dxa"/>
            <w:gridSpan w:val="6"/>
            <w:vAlign w:val="center"/>
          </w:tcPr>
          <w:p w14:paraId="2A3DD879">
            <w:pPr>
              <w:pStyle w:val="13"/>
            </w:pPr>
            <w:r>
              <w:t>2025年市水产所青年科技创新项目（农业生态环境领域）</w:t>
            </w:r>
          </w:p>
        </w:tc>
      </w:tr>
      <w:tr w14:paraId="2D8057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AF3BC82">
            <w:pPr>
              <w:pStyle w:val="14"/>
            </w:pPr>
            <w:r>
              <w:t>预算规模及资金用途</w:t>
            </w:r>
          </w:p>
        </w:tc>
        <w:tc>
          <w:tcPr>
            <w:tcW w:w="1276" w:type="dxa"/>
            <w:vAlign w:val="center"/>
          </w:tcPr>
          <w:p w14:paraId="7EA33D55">
            <w:pPr>
              <w:pStyle w:val="14"/>
            </w:pPr>
            <w:r>
              <w:t>预算数</w:t>
            </w:r>
          </w:p>
        </w:tc>
        <w:tc>
          <w:tcPr>
            <w:tcW w:w="1332" w:type="dxa"/>
            <w:vAlign w:val="center"/>
          </w:tcPr>
          <w:p w14:paraId="0FDB82E2">
            <w:pPr>
              <w:pStyle w:val="13"/>
            </w:pPr>
            <w:r>
              <w:t>35.00</w:t>
            </w:r>
          </w:p>
        </w:tc>
        <w:tc>
          <w:tcPr>
            <w:tcW w:w="1587" w:type="dxa"/>
            <w:vAlign w:val="center"/>
          </w:tcPr>
          <w:p w14:paraId="318216ED">
            <w:pPr>
              <w:pStyle w:val="14"/>
            </w:pPr>
            <w:r>
              <w:t>其中：财政    资金</w:t>
            </w:r>
          </w:p>
        </w:tc>
        <w:tc>
          <w:tcPr>
            <w:tcW w:w="1843" w:type="dxa"/>
            <w:vAlign w:val="center"/>
          </w:tcPr>
          <w:p w14:paraId="1E898D40">
            <w:pPr>
              <w:pStyle w:val="13"/>
            </w:pPr>
            <w:r>
              <w:t>35.00</w:t>
            </w:r>
          </w:p>
        </w:tc>
        <w:tc>
          <w:tcPr>
            <w:tcW w:w="1276" w:type="dxa"/>
            <w:vAlign w:val="center"/>
          </w:tcPr>
          <w:p w14:paraId="3C3D0B85">
            <w:pPr>
              <w:pStyle w:val="14"/>
            </w:pPr>
            <w:r>
              <w:t>其他资金</w:t>
            </w:r>
          </w:p>
        </w:tc>
        <w:tc>
          <w:tcPr>
            <w:tcW w:w="1276" w:type="dxa"/>
            <w:vAlign w:val="center"/>
          </w:tcPr>
          <w:p w14:paraId="14B3484A">
            <w:pPr>
              <w:pStyle w:val="13"/>
            </w:pPr>
            <w:r>
              <w:t xml:space="preserve"> </w:t>
            </w:r>
          </w:p>
        </w:tc>
      </w:tr>
      <w:tr w14:paraId="1B58CB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FE265C"/>
        </w:tc>
        <w:tc>
          <w:tcPr>
            <w:tcW w:w="8589" w:type="dxa"/>
            <w:gridSpan w:val="6"/>
            <w:vAlign w:val="center"/>
          </w:tcPr>
          <w:p w14:paraId="3B7F4FC3">
            <w:pPr>
              <w:pStyle w:val="13"/>
            </w:pPr>
            <w:r>
              <w:t>开展天津海域水产品铜锌铅镉含量调查及环境相关性分析、单环刺螠处理海水养殖尾水的研究应用、不同养殖模式对翘嘴鳜幼鱼生长性能及糖代谢的影响、渤海湾野生斑鰷种群种质资源调查、天津河口贝类资源调查与图谱构建、基于环境 DNA 技术的人工鱼礁区渔业资源评估、海水鱼工厂化养殖中弧菌的电化学控制技术研究。</w:t>
            </w:r>
          </w:p>
        </w:tc>
      </w:tr>
      <w:tr w14:paraId="1B8EFE6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BC94ED">
            <w:pPr>
              <w:pStyle w:val="14"/>
            </w:pPr>
            <w:r>
              <w:t>绩效目标</w:t>
            </w:r>
          </w:p>
        </w:tc>
        <w:tc>
          <w:tcPr>
            <w:tcW w:w="8589" w:type="dxa"/>
            <w:gridSpan w:val="6"/>
            <w:vAlign w:val="center"/>
          </w:tcPr>
          <w:p w14:paraId="7AE2AED4">
            <w:pPr>
              <w:pStyle w:val="13"/>
            </w:pPr>
            <w:r>
              <w:t>在现代种业提升领域和农业生态环境领域通过对渔业资源监测、种质资源调查、遗传多样性研究，生长性能、饲料营养，水产养殖病害防治，苗种检疫等应用技术研究方面进行研究，为45周岁以下的青年科技人员从事农业发展应用技术研究与推广积累经验。</w:t>
            </w:r>
          </w:p>
        </w:tc>
      </w:tr>
    </w:tbl>
    <w:p w14:paraId="4F016314">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372ADF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A253F82">
            <w:pPr>
              <w:pStyle w:val="14"/>
            </w:pPr>
            <w:r>
              <w:t>一级指标</w:t>
            </w:r>
          </w:p>
        </w:tc>
        <w:tc>
          <w:tcPr>
            <w:tcW w:w="1276" w:type="dxa"/>
            <w:vAlign w:val="center"/>
          </w:tcPr>
          <w:p w14:paraId="0754FBE2">
            <w:pPr>
              <w:pStyle w:val="14"/>
            </w:pPr>
            <w:r>
              <w:t>二级指标</w:t>
            </w:r>
          </w:p>
        </w:tc>
        <w:tc>
          <w:tcPr>
            <w:tcW w:w="1332" w:type="dxa"/>
            <w:vAlign w:val="center"/>
          </w:tcPr>
          <w:p w14:paraId="6CDAB81C">
            <w:pPr>
              <w:pStyle w:val="14"/>
            </w:pPr>
            <w:r>
              <w:t>三级指标</w:t>
            </w:r>
          </w:p>
        </w:tc>
        <w:tc>
          <w:tcPr>
            <w:tcW w:w="3430" w:type="dxa"/>
            <w:vAlign w:val="center"/>
          </w:tcPr>
          <w:p w14:paraId="58660E88">
            <w:pPr>
              <w:pStyle w:val="14"/>
            </w:pPr>
            <w:r>
              <w:t>绩效指标描述</w:t>
            </w:r>
          </w:p>
        </w:tc>
        <w:tc>
          <w:tcPr>
            <w:tcW w:w="2551" w:type="dxa"/>
            <w:vAlign w:val="center"/>
          </w:tcPr>
          <w:p w14:paraId="134154BE">
            <w:pPr>
              <w:pStyle w:val="14"/>
            </w:pPr>
            <w:r>
              <w:t>指标值</w:t>
            </w:r>
          </w:p>
        </w:tc>
      </w:tr>
      <w:tr w14:paraId="7BF01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95C366A">
            <w:pPr>
              <w:pStyle w:val="15"/>
            </w:pPr>
            <w:r>
              <w:t>产出指标</w:t>
            </w:r>
          </w:p>
        </w:tc>
        <w:tc>
          <w:tcPr>
            <w:tcW w:w="1276" w:type="dxa"/>
            <w:vAlign w:val="center"/>
          </w:tcPr>
          <w:p w14:paraId="27BF7D61">
            <w:pPr>
              <w:pStyle w:val="13"/>
            </w:pPr>
            <w:r>
              <w:t>数量指标</w:t>
            </w:r>
          </w:p>
        </w:tc>
        <w:tc>
          <w:tcPr>
            <w:tcW w:w="1332" w:type="dxa"/>
            <w:vAlign w:val="center"/>
          </w:tcPr>
          <w:p w14:paraId="44D14749">
            <w:pPr>
              <w:pStyle w:val="13"/>
            </w:pPr>
            <w:r>
              <w:t>申请专利</w:t>
            </w:r>
          </w:p>
        </w:tc>
        <w:tc>
          <w:tcPr>
            <w:tcW w:w="3430" w:type="dxa"/>
            <w:vAlign w:val="center"/>
          </w:tcPr>
          <w:p w14:paraId="22099601">
            <w:pPr>
              <w:pStyle w:val="13"/>
            </w:pPr>
            <w:r>
              <w:t>申请专利</w:t>
            </w:r>
          </w:p>
        </w:tc>
        <w:tc>
          <w:tcPr>
            <w:tcW w:w="2551" w:type="dxa"/>
            <w:vAlign w:val="center"/>
          </w:tcPr>
          <w:p w14:paraId="1A2223F1">
            <w:pPr>
              <w:pStyle w:val="13"/>
            </w:pPr>
            <w:r>
              <w:t>≥2项</w:t>
            </w:r>
          </w:p>
        </w:tc>
      </w:tr>
      <w:tr w14:paraId="214AA2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35663C"/>
        </w:tc>
        <w:tc>
          <w:tcPr>
            <w:tcW w:w="1276" w:type="dxa"/>
            <w:vAlign w:val="center"/>
          </w:tcPr>
          <w:p w14:paraId="7DF51841">
            <w:pPr>
              <w:pStyle w:val="13"/>
            </w:pPr>
            <w:r>
              <w:t>数量指标</w:t>
            </w:r>
          </w:p>
        </w:tc>
        <w:tc>
          <w:tcPr>
            <w:tcW w:w="1332" w:type="dxa"/>
            <w:vAlign w:val="center"/>
          </w:tcPr>
          <w:p w14:paraId="789340D1">
            <w:pPr>
              <w:pStyle w:val="13"/>
            </w:pPr>
            <w:r>
              <w:t>制作河口贝类图谱</w:t>
            </w:r>
          </w:p>
        </w:tc>
        <w:tc>
          <w:tcPr>
            <w:tcW w:w="3430" w:type="dxa"/>
            <w:vAlign w:val="center"/>
          </w:tcPr>
          <w:p w14:paraId="4A3CA992">
            <w:pPr>
              <w:pStyle w:val="13"/>
            </w:pPr>
            <w:r>
              <w:t>制作河口贝类图谱</w:t>
            </w:r>
          </w:p>
        </w:tc>
        <w:tc>
          <w:tcPr>
            <w:tcW w:w="2551" w:type="dxa"/>
            <w:vAlign w:val="center"/>
          </w:tcPr>
          <w:p w14:paraId="1582C5A1">
            <w:pPr>
              <w:pStyle w:val="13"/>
            </w:pPr>
            <w:r>
              <w:t>≥1份</w:t>
            </w:r>
          </w:p>
        </w:tc>
      </w:tr>
      <w:tr w14:paraId="051E1A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D12A75"/>
        </w:tc>
        <w:tc>
          <w:tcPr>
            <w:tcW w:w="1276" w:type="dxa"/>
            <w:vAlign w:val="center"/>
          </w:tcPr>
          <w:p w14:paraId="3B252BCD">
            <w:pPr>
              <w:pStyle w:val="13"/>
            </w:pPr>
            <w:r>
              <w:t>数量指标</w:t>
            </w:r>
          </w:p>
        </w:tc>
        <w:tc>
          <w:tcPr>
            <w:tcW w:w="1332" w:type="dxa"/>
            <w:vAlign w:val="center"/>
          </w:tcPr>
          <w:p w14:paraId="452DAA1B">
            <w:pPr>
              <w:pStyle w:val="13"/>
            </w:pPr>
            <w:r>
              <w:t>发表论文</w:t>
            </w:r>
          </w:p>
        </w:tc>
        <w:tc>
          <w:tcPr>
            <w:tcW w:w="3430" w:type="dxa"/>
            <w:vAlign w:val="center"/>
          </w:tcPr>
          <w:p w14:paraId="4DEE6181">
            <w:pPr>
              <w:pStyle w:val="13"/>
            </w:pPr>
            <w:r>
              <w:t>发表论文</w:t>
            </w:r>
          </w:p>
        </w:tc>
        <w:tc>
          <w:tcPr>
            <w:tcW w:w="2551" w:type="dxa"/>
            <w:vAlign w:val="center"/>
          </w:tcPr>
          <w:p w14:paraId="487D0489">
            <w:pPr>
              <w:pStyle w:val="13"/>
            </w:pPr>
            <w:r>
              <w:t>≥6篇</w:t>
            </w:r>
          </w:p>
        </w:tc>
      </w:tr>
      <w:tr w14:paraId="7B4E8F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6DB98C"/>
        </w:tc>
        <w:tc>
          <w:tcPr>
            <w:tcW w:w="1276" w:type="dxa"/>
            <w:vAlign w:val="center"/>
          </w:tcPr>
          <w:p w14:paraId="0E8A85CE">
            <w:pPr>
              <w:pStyle w:val="13"/>
            </w:pPr>
            <w:r>
              <w:t>质量指标</w:t>
            </w:r>
          </w:p>
        </w:tc>
        <w:tc>
          <w:tcPr>
            <w:tcW w:w="1332" w:type="dxa"/>
            <w:vAlign w:val="center"/>
          </w:tcPr>
          <w:p w14:paraId="24513D00">
            <w:pPr>
              <w:pStyle w:val="13"/>
            </w:pPr>
            <w:r>
              <w:t>河口贝类物种鉴定准确率</w:t>
            </w:r>
          </w:p>
        </w:tc>
        <w:tc>
          <w:tcPr>
            <w:tcW w:w="3430" w:type="dxa"/>
            <w:vAlign w:val="center"/>
          </w:tcPr>
          <w:p w14:paraId="57B9BD97">
            <w:pPr>
              <w:pStyle w:val="13"/>
            </w:pPr>
            <w:r>
              <w:t>河口贝类物种鉴定准确率</w:t>
            </w:r>
          </w:p>
        </w:tc>
        <w:tc>
          <w:tcPr>
            <w:tcW w:w="2551" w:type="dxa"/>
            <w:vAlign w:val="center"/>
          </w:tcPr>
          <w:p w14:paraId="24C28725">
            <w:pPr>
              <w:pStyle w:val="13"/>
            </w:pPr>
            <w:r>
              <w:t>≥100%</w:t>
            </w:r>
          </w:p>
        </w:tc>
      </w:tr>
      <w:tr w14:paraId="3E246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5DBAB6"/>
        </w:tc>
        <w:tc>
          <w:tcPr>
            <w:tcW w:w="1276" w:type="dxa"/>
            <w:vAlign w:val="center"/>
          </w:tcPr>
          <w:p w14:paraId="126F1900">
            <w:pPr>
              <w:pStyle w:val="13"/>
            </w:pPr>
            <w:r>
              <w:t>质量指标</w:t>
            </w:r>
          </w:p>
        </w:tc>
        <w:tc>
          <w:tcPr>
            <w:tcW w:w="1332" w:type="dxa"/>
            <w:vAlign w:val="center"/>
          </w:tcPr>
          <w:p w14:paraId="7CE35FE8">
            <w:pPr>
              <w:pStyle w:val="13"/>
            </w:pPr>
            <w:r>
              <w:t>季航次斑鰶样本DNA测序</w:t>
            </w:r>
          </w:p>
        </w:tc>
        <w:tc>
          <w:tcPr>
            <w:tcW w:w="3430" w:type="dxa"/>
            <w:vAlign w:val="center"/>
          </w:tcPr>
          <w:p w14:paraId="690B0768">
            <w:pPr>
              <w:pStyle w:val="13"/>
            </w:pPr>
            <w:r>
              <w:t>季航次斑鰶样本DNA测序</w:t>
            </w:r>
          </w:p>
        </w:tc>
        <w:tc>
          <w:tcPr>
            <w:tcW w:w="2551" w:type="dxa"/>
            <w:vAlign w:val="center"/>
          </w:tcPr>
          <w:p w14:paraId="12510F94">
            <w:pPr>
              <w:pStyle w:val="13"/>
            </w:pPr>
            <w:r>
              <w:t>≥30尾/站位</w:t>
            </w:r>
          </w:p>
        </w:tc>
      </w:tr>
      <w:tr w14:paraId="6E54E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289245"/>
        </w:tc>
        <w:tc>
          <w:tcPr>
            <w:tcW w:w="1276" w:type="dxa"/>
            <w:vAlign w:val="center"/>
          </w:tcPr>
          <w:p w14:paraId="6880F48B">
            <w:pPr>
              <w:pStyle w:val="13"/>
            </w:pPr>
            <w:r>
              <w:t>质量指标</w:t>
            </w:r>
          </w:p>
        </w:tc>
        <w:tc>
          <w:tcPr>
            <w:tcW w:w="1332" w:type="dxa"/>
            <w:vAlign w:val="center"/>
          </w:tcPr>
          <w:p w14:paraId="7FA04DD2">
            <w:pPr>
              <w:pStyle w:val="13"/>
            </w:pPr>
            <w:r>
              <w:t>电化学技术对四种弧菌杀菌效果持续性</w:t>
            </w:r>
          </w:p>
        </w:tc>
        <w:tc>
          <w:tcPr>
            <w:tcW w:w="3430" w:type="dxa"/>
            <w:vAlign w:val="center"/>
          </w:tcPr>
          <w:p w14:paraId="74E0F9DB">
            <w:pPr>
              <w:pStyle w:val="13"/>
            </w:pPr>
            <w:r>
              <w:t>电化学技术对四种弧菌杀菌效果持续性</w:t>
            </w:r>
          </w:p>
        </w:tc>
        <w:tc>
          <w:tcPr>
            <w:tcW w:w="2551" w:type="dxa"/>
            <w:vAlign w:val="center"/>
          </w:tcPr>
          <w:p w14:paraId="1A18B777">
            <w:pPr>
              <w:pStyle w:val="13"/>
            </w:pPr>
            <w:r>
              <w:t>≥3天</w:t>
            </w:r>
          </w:p>
        </w:tc>
      </w:tr>
      <w:tr w14:paraId="64232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C01E8D"/>
        </w:tc>
        <w:tc>
          <w:tcPr>
            <w:tcW w:w="1276" w:type="dxa"/>
            <w:vAlign w:val="center"/>
          </w:tcPr>
          <w:p w14:paraId="659F3E52">
            <w:pPr>
              <w:pStyle w:val="13"/>
            </w:pPr>
            <w:r>
              <w:t>质量指标</w:t>
            </w:r>
          </w:p>
        </w:tc>
        <w:tc>
          <w:tcPr>
            <w:tcW w:w="1332" w:type="dxa"/>
            <w:vAlign w:val="center"/>
          </w:tcPr>
          <w:p w14:paraId="72A249FE">
            <w:pPr>
              <w:pStyle w:val="13"/>
            </w:pPr>
            <w:r>
              <w:t>翘嘴鳜幼鱼成活率</w:t>
            </w:r>
          </w:p>
        </w:tc>
        <w:tc>
          <w:tcPr>
            <w:tcW w:w="3430" w:type="dxa"/>
            <w:vAlign w:val="center"/>
          </w:tcPr>
          <w:p w14:paraId="295B3954">
            <w:pPr>
              <w:pStyle w:val="13"/>
            </w:pPr>
            <w:r>
              <w:t>翘嘴鳜幼鱼成活率</w:t>
            </w:r>
          </w:p>
        </w:tc>
        <w:tc>
          <w:tcPr>
            <w:tcW w:w="2551" w:type="dxa"/>
            <w:vAlign w:val="center"/>
          </w:tcPr>
          <w:p w14:paraId="7BD5743C">
            <w:pPr>
              <w:pStyle w:val="13"/>
            </w:pPr>
            <w:r>
              <w:t>≥80%</w:t>
            </w:r>
          </w:p>
        </w:tc>
      </w:tr>
      <w:tr w14:paraId="0BB06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90F74C"/>
        </w:tc>
        <w:tc>
          <w:tcPr>
            <w:tcW w:w="1276" w:type="dxa"/>
            <w:vAlign w:val="center"/>
          </w:tcPr>
          <w:p w14:paraId="6011320C">
            <w:pPr>
              <w:pStyle w:val="13"/>
            </w:pPr>
            <w:r>
              <w:t>质量指标</w:t>
            </w:r>
          </w:p>
        </w:tc>
        <w:tc>
          <w:tcPr>
            <w:tcW w:w="1332" w:type="dxa"/>
            <w:vAlign w:val="center"/>
          </w:tcPr>
          <w:p w14:paraId="0AAA3EA8">
            <w:pPr>
              <w:pStyle w:val="13"/>
            </w:pPr>
            <w:r>
              <w:t>项目通过验收</w:t>
            </w:r>
          </w:p>
        </w:tc>
        <w:tc>
          <w:tcPr>
            <w:tcW w:w="3430" w:type="dxa"/>
            <w:vAlign w:val="center"/>
          </w:tcPr>
          <w:p w14:paraId="7433C64D">
            <w:pPr>
              <w:pStyle w:val="13"/>
            </w:pPr>
            <w:r>
              <w:t>全部7个子课题项目均通过专家验收</w:t>
            </w:r>
          </w:p>
        </w:tc>
        <w:tc>
          <w:tcPr>
            <w:tcW w:w="2551" w:type="dxa"/>
            <w:vAlign w:val="center"/>
          </w:tcPr>
          <w:p w14:paraId="3FCD3FDA">
            <w:pPr>
              <w:pStyle w:val="13"/>
            </w:pPr>
            <w:r>
              <w:t>≥100%</w:t>
            </w:r>
          </w:p>
        </w:tc>
      </w:tr>
      <w:tr w14:paraId="6A8B7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E76949"/>
        </w:tc>
        <w:tc>
          <w:tcPr>
            <w:tcW w:w="1276" w:type="dxa"/>
            <w:vAlign w:val="center"/>
          </w:tcPr>
          <w:p w14:paraId="15FC68F1">
            <w:pPr>
              <w:pStyle w:val="13"/>
            </w:pPr>
            <w:r>
              <w:t>时效指标</w:t>
            </w:r>
          </w:p>
        </w:tc>
        <w:tc>
          <w:tcPr>
            <w:tcW w:w="1332" w:type="dxa"/>
            <w:vAlign w:val="center"/>
          </w:tcPr>
          <w:p w14:paraId="03A2B0CF">
            <w:pPr>
              <w:pStyle w:val="13"/>
            </w:pPr>
            <w:r>
              <w:t>项目完成结题</w:t>
            </w:r>
          </w:p>
        </w:tc>
        <w:tc>
          <w:tcPr>
            <w:tcW w:w="3430" w:type="dxa"/>
            <w:vAlign w:val="center"/>
          </w:tcPr>
          <w:p w14:paraId="4B7FA489">
            <w:pPr>
              <w:pStyle w:val="13"/>
            </w:pPr>
            <w:r>
              <w:t>项目结题时间</w:t>
            </w:r>
          </w:p>
        </w:tc>
        <w:tc>
          <w:tcPr>
            <w:tcW w:w="2551" w:type="dxa"/>
            <w:vAlign w:val="center"/>
          </w:tcPr>
          <w:p w14:paraId="6BA2F42C">
            <w:pPr>
              <w:pStyle w:val="13"/>
            </w:pPr>
            <w:r>
              <w:t>2025年12月31日前</w:t>
            </w:r>
          </w:p>
        </w:tc>
      </w:tr>
      <w:tr w14:paraId="173400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F59A1E"/>
        </w:tc>
        <w:tc>
          <w:tcPr>
            <w:tcW w:w="1276" w:type="dxa"/>
            <w:vAlign w:val="center"/>
          </w:tcPr>
          <w:p w14:paraId="3007F9C2">
            <w:pPr>
              <w:pStyle w:val="13"/>
            </w:pPr>
            <w:r>
              <w:t>成本指标</w:t>
            </w:r>
          </w:p>
        </w:tc>
        <w:tc>
          <w:tcPr>
            <w:tcW w:w="1332" w:type="dxa"/>
            <w:vAlign w:val="center"/>
          </w:tcPr>
          <w:p w14:paraId="3130D616">
            <w:pPr>
              <w:pStyle w:val="13"/>
            </w:pPr>
            <w:r>
              <w:t>2025年市水产所青年科技创新项目（农业生态环境领域）资金，不超过预算资金</w:t>
            </w:r>
          </w:p>
        </w:tc>
        <w:tc>
          <w:tcPr>
            <w:tcW w:w="3430" w:type="dxa"/>
            <w:vAlign w:val="center"/>
          </w:tcPr>
          <w:p w14:paraId="4E9D8C12">
            <w:pPr>
              <w:pStyle w:val="13"/>
            </w:pPr>
            <w:r>
              <w:t>2025年市水产所青年科技创新项目（农业生态环境领域）资金，不超过预算资金</w:t>
            </w:r>
          </w:p>
        </w:tc>
        <w:tc>
          <w:tcPr>
            <w:tcW w:w="2551" w:type="dxa"/>
            <w:vAlign w:val="center"/>
          </w:tcPr>
          <w:p w14:paraId="2ED9BD0C">
            <w:pPr>
              <w:pStyle w:val="13"/>
            </w:pPr>
            <w:r>
              <w:t>≤35万元</w:t>
            </w:r>
          </w:p>
        </w:tc>
      </w:tr>
      <w:tr w14:paraId="54DB1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5B77DA">
            <w:pPr>
              <w:pStyle w:val="15"/>
            </w:pPr>
            <w:r>
              <w:t>效益指标</w:t>
            </w:r>
          </w:p>
        </w:tc>
        <w:tc>
          <w:tcPr>
            <w:tcW w:w="1276" w:type="dxa"/>
            <w:vAlign w:val="center"/>
          </w:tcPr>
          <w:p w14:paraId="4559A412">
            <w:pPr>
              <w:pStyle w:val="13"/>
            </w:pPr>
            <w:r>
              <w:t>生态效益指标</w:t>
            </w:r>
          </w:p>
        </w:tc>
        <w:tc>
          <w:tcPr>
            <w:tcW w:w="1332" w:type="dxa"/>
            <w:vAlign w:val="center"/>
          </w:tcPr>
          <w:p w14:paraId="2E1C1AD3">
            <w:pPr>
              <w:pStyle w:val="13"/>
              <w:rPr>
                <w:rFonts w:hint="eastAsia" w:eastAsia="方正书宋_GBK"/>
                <w:lang w:eastAsia="zh-CN"/>
              </w:rPr>
            </w:pPr>
            <w:r>
              <w:t>为本地种质开发与保护做好亲本准</w:t>
            </w:r>
            <w:r>
              <w:rPr>
                <w:rFonts w:hint="eastAsia"/>
                <w:lang w:eastAsia="zh-CN"/>
              </w:rPr>
              <w:t>备</w:t>
            </w:r>
          </w:p>
        </w:tc>
        <w:tc>
          <w:tcPr>
            <w:tcW w:w="3430" w:type="dxa"/>
            <w:vAlign w:val="center"/>
          </w:tcPr>
          <w:p w14:paraId="270D1AE7">
            <w:pPr>
              <w:pStyle w:val="13"/>
              <w:rPr>
                <w:rFonts w:hint="eastAsia" w:eastAsia="方正书宋_GBK"/>
                <w:lang w:eastAsia="zh-CN"/>
              </w:rPr>
            </w:pPr>
            <w:r>
              <w:t>为本地种质开发与保护做好亲本</w:t>
            </w:r>
            <w:r>
              <w:rPr>
                <w:rFonts w:hint="eastAsia"/>
                <w:lang w:eastAsia="zh-CN"/>
              </w:rPr>
              <w:t>准备</w:t>
            </w:r>
          </w:p>
        </w:tc>
        <w:tc>
          <w:tcPr>
            <w:tcW w:w="2551" w:type="dxa"/>
            <w:vAlign w:val="center"/>
          </w:tcPr>
          <w:p w14:paraId="68D5DCB7">
            <w:pPr>
              <w:pStyle w:val="13"/>
              <w:rPr>
                <w:rFonts w:hint="eastAsia" w:eastAsia="方正书宋_GBK"/>
                <w:lang w:eastAsia="zh-CN"/>
              </w:rPr>
            </w:pPr>
            <w:r>
              <w:t>为本地种质开发与保护做好亲本</w:t>
            </w:r>
            <w:r>
              <w:rPr>
                <w:rFonts w:hint="eastAsia"/>
                <w:lang w:eastAsia="zh-CN"/>
              </w:rPr>
              <w:t>准备</w:t>
            </w:r>
          </w:p>
        </w:tc>
      </w:tr>
      <w:tr w14:paraId="60BA04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6871E1">
            <w:pPr>
              <w:pStyle w:val="15"/>
            </w:pPr>
            <w:r>
              <w:t>效益指标</w:t>
            </w:r>
          </w:p>
        </w:tc>
        <w:tc>
          <w:tcPr>
            <w:tcW w:w="1276" w:type="dxa"/>
            <w:vAlign w:val="center"/>
          </w:tcPr>
          <w:p w14:paraId="1FC1EF61">
            <w:pPr>
              <w:pStyle w:val="13"/>
            </w:pPr>
            <w:r>
              <w:t>可持续影响指标</w:t>
            </w:r>
          </w:p>
        </w:tc>
        <w:tc>
          <w:tcPr>
            <w:tcW w:w="1332" w:type="dxa"/>
            <w:vAlign w:val="center"/>
          </w:tcPr>
          <w:p w14:paraId="26BFFFC6">
            <w:pPr>
              <w:pStyle w:val="13"/>
            </w:pPr>
            <w:r>
              <w:t>获得后备亲本</w:t>
            </w:r>
          </w:p>
        </w:tc>
        <w:tc>
          <w:tcPr>
            <w:tcW w:w="3430" w:type="dxa"/>
            <w:vAlign w:val="center"/>
          </w:tcPr>
          <w:p w14:paraId="5241BF1A">
            <w:pPr>
              <w:pStyle w:val="13"/>
            </w:pPr>
            <w:r>
              <w:t>获得后备亲本</w:t>
            </w:r>
          </w:p>
        </w:tc>
        <w:tc>
          <w:tcPr>
            <w:tcW w:w="2551" w:type="dxa"/>
            <w:vAlign w:val="center"/>
          </w:tcPr>
          <w:p w14:paraId="75842482">
            <w:pPr>
              <w:pStyle w:val="13"/>
            </w:pPr>
            <w:r>
              <w:t>为后续本地特色养殖品系的开发打下基础</w:t>
            </w:r>
          </w:p>
        </w:tc>
      </w:tr>
      <w:tr w14:paraId="77D18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4EF447">
            <w:pPr>
              <w:pStyle w:val="15"/>
            </w:pPr>
            <w:r>
              <w:t>满意度指标</w:t>
            </w:r>
          </w:p>
        </w:tc>
        <w:tc>
          <w:tcPr>
            <w:tcW w:w="1276" w:type="dxa"/>
            <w:vAlign w:val="center"/>
          </w:tcPr>
          <w:p w14:paraId="514A26AF">
            <w:pPr>
              <w:pStyle w:val="13"/>
            </w:pPr>
            <w:r>
              <w:t>服务对象满意度指标</w:t>
            </w:r>
          </w:p>
        </w:tc>
        <w:tc>
          <w:tcPr>
            <w:tcW w:w="1332" w:type="dxa"/>
            <w:vAlign w:val="center"/>
          </w:tcPr>
          <w:p w14:paraId="71DC06D0">
            <w:pPr>
              <w:pStyle w:val="13"/>
            </w:pPr>
            <w:r>
              <w:t>技术服务养殖户满意度</w:t>
            </w:r>
          </w:p>
        </w:tc>
        <w:tc>
          <w:tcPr>
            <w:tcW w:w="3430" w:type="dxa"/>
            <w:vAlign w:val="center"/>
          </w:tcPr>
          <w:p w14:paraId="46979E85">
            <w:pPr>
              <w:pStyle w:val="13"/>
            </w:pPr>
            <w:r>
              <w:t>技术服务养殖户满意度</w:t>
            </w:r>
          </w:p>
        </w:tc>
        <w:tc>
          <w:tcPr>
            <w:tcW w:w="2551" w:type="dxa"/>
            <w:vAlign w:val="center"/>
          </w:tcPr>
          <w:p w14:paraId="2B322509">
            <w:pPr>
              <w:pStyle w:val="13"/>
            </w:pPr>
            <w:r>
              <w:t>≥90%</w:t>
            </w:r>
          </w:p>
        </w:tc>
      </w:tr>
    </w:tbl>
    <w:p w14:paraId="3745E6FA">
      <w:pPr>
        <w:sectPr>
          <w:pgSz w:w="11900" w:h="16840"/>
          <w:pgMar w:top="1984" w:right="1304" w:bottom="1134" w:left="1304" w:header="720" w:footer="720" w:gutter="0"/>
          <w:cols w:space="720" w:num="1"/>
        </w:sectPr>
      </w:pPr>
    </w:p>
    <w:p w14:paraId="35CD22EB">
      <w:pPr>
        <w:jc w:val="center"/>
      </w:pPr>
      <w:r>
        <w:rPr>
          <w:rFonts w:ascii="方正仿宋_GBK" w:hAnsi="方正仿宋_GBK" w:eastAsia="方正仿宋_GBK" w:cs="方正仿宋_GBK"/>
          <w:sz w:val="28"/>
        </w:rPr>
        <w:t xml:space="preserve"> </w:t>
      </w:r>
    </w:p>
    <w:p w14:paraId="5EEACB27">
      <w:pPr>
        <w:ind w:firstLine="560"/>
        <w:outlineLvl w:val="3"/>
      </w:pPr>
      <w:bookmarkStart w:id="6" w:name="_Toc_4_4_0000000086"/>
      <w:r>
        <w:rPr>
          <w:rFonts w:hint="eastAsia" w:ascii="方正仿宋_GBK" w:hAnsi="方正仿宋_GBK" w:eastAsia="方正仿宋_GBK" w:cs="方正仿宋_GBK"/>
          <w:sz w:val="28"/>
          <w:lang w:val="en-US" w:eastAsia="zh-CN"/>
        </w:rPr>
        <w:t>7</w:t>
      </w:r>
      <w:r>
        <w:rPr>
          <w:rFonts w:ascii="方正仿宋_GBK" w:hAnsi="方正仿宋_GBK" w:eastAsia="方正仿宋_GBK" w:cs="方正仿宋_GBK"/>
          <w:sz w:val="28"/>
        </w:rPr>
        <w:t>.2025年市水产所青年科技创新项目（现代种业提升领域）绩效目标表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7A139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52867B2">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0F59B21D">
            <w:pPr>
              <w:pStyle w:val="11"/>
            </w:pPr>
            <w:r>
              <w:t>单位：万元</w:t>
            </w:r>
          </w:p>
        </w:tc>
      </w:tr>
      <w:tr w14:paraId="4F3EE4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586C09">
            <w:pPr>
              <w:pStyle w:val="14"/>
            </w:pPr>
            <w:r>
              <w:t>项目名称</w:t>
            </w:r>
          </w:p>
        </w:tc>
        <w:tc>
          <w:tcPr>
            <w:tcW w:w="8589" w:type="dxa"/>
            <w:gridSpan w:val="6"/>
            <w:vAlign w:val="center"/>
          </w:tcPr>
          <w:p w14:paraId="28869E7F">
            <w:pPr>
              <w:pStyle w:val="13"/>
            </w:pPr>
            <w:r>
              <w:t>2025年市水产所青年科技创新项目（现代种业提升领域）</w:t>
            </w:r>
          </w:p>
        </w:tc>
      </w:tr>
      <w:tr w14:paraId="0EB46AB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9EE223">
            <w:pPr>
              <w:pStyle w:val="14"/>
            </w:pPr>
            <w:r>
              <w:t>预算规模及资金用途</w:t>
            </w:r>
          </w:p>
        </w:tc>
        <w:tc>
          <w:tcPr>
            <w:tcW w:w="1276" w:type="dxa"/>
            <w:vAlign w:val="center"/>
          </w:tcPr>
          <w:p w14:paraId="23D6A3F0">
            <w:pPr>
              <w:pStyle w:val="14"/>
            </w:pPr>
            <w:r>
              <w:t>预算数</w:t>
            </w:r>
          </w:p>
        </w:tc>
        <w:tc>
          <w:tcPr>
            <w:tcW w:w="1332" w:type="dxa"/>
            <w:vAlign w:val="center"/>
          </w:tcPr>
          <w:p w14:paraId="364CAFB0">
            <w:pPr>
              <w:pStyle w:val="13"/>
            </w:pPr>
            <w:r>
              <w:t>5.00</w:t>
            </w:r>
          </w:p>
        </w:tc>
        <w:tc>
          <w:tcPr>
            <w:tcW w:w="1587" w:type="dxa"/>
            <w:vAlign w:val="center"/>
          </w:tcPr>
          <w:p w14:paraId="01DA6E71">
            <w:pPr>
              <w:pStyle w:val="14"/>
            </w:pPr>
            <w:r>
              <w:t>其中：财政    资金</w:t>
            </w:r>
          </w:p>
        </w:tc>
        <w:tc>
          <w:tcPr>
            <w:tcW w:w="1843" w:type="dxa"/>
            <w:vAlign w:val="center"/>
          </w:tcPr>
          <w:p w14:paraId="7755926C">
            <w:pPr>
              <w:pStyle w:val="13"/>
            </w:pPr>
            <w:r>
              <w:t>5.00</w:t>
            </w:r>
          </w:p>
        </w:tc>
        <w:tc>
          <w:tcPr>
            <w:tcW w:w="1276" w:type="dxa"/>
            <w:vAlign w:val="center"/>
          </w:tcPr>
          <w:p w14:paraId="4DACB982">
            <w:pPr>
              <w:pStyle w:val="14"/>
            </w:pPr>
            <w:r>
              <w:t>其他资金</w:t>
            </w:r>
          </w:p>
        </w:tc>
        <w:tc>
          <w:tcPr>
            <w:tcW w:w="1276" w:type="dxa"/>
            <w:vAlign w:val="center"/>
          </w:tcPr>
          <w:p w14:paraId="3C1E6BFF">
            <w:pPr>
              <w:pStyle w:val="13"/>
            </w:pPr>
            <w:r>
              <w:t xml:space="preserve"> </w:t>
            </w:r>
          </w:p>
        </w:tc>
      </w:tr>
      <w:tr w14:paraId="285328E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F1E2D37"/>
        </w:tc>
        <w:tc>
          <w:tcPr>
            <w:tcW w:w="8589" w:type="dxa"/>
            <w:gridSpan w:val="6"/>
            <w:vAlign w:val="center"/>
          </w:tcPr>
          <w:p w14:paraId="23CB2AB0">
            <w:pPr>
              <w:pStyle w:val="13"/>
            </w:pPr>
            <w:r>
              <w:t>开展渤海地区单环刺螠群体遗传多样性研究。</w:t>
            </w:r>
          </w:p>
        </w:tc>
      </w:tr>
      <w:tr w14:paraId="2A95C9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F5A943">
            <w:pPr>
              <w:pStyle w:val="14"/>
            </w:pPr>
            <w:r>
              <w:t>绩效目标</w:t>
            </w:r>
          </w:p>
        </w:tc>
        <w:tc>
          <w:tcPr>
            <w:tcW w:w="8589" w:type="dxa"/>
            <w:gridSpan w:val="6"/>
            <w:vAlign w:val="center"/>
          </w:tcPr>
          <w:p w14:paraId="495F57C5">
            <w:pPr>
              <w:pStyle w:val="13"/>
            </w:pPr>
            <w:r>
              <w:t>在现代种业提升领域和农业生态环境领域通过对渔业资源监测、种质资源调查、遗传多样性研究，生长性能、饲料营养，水产养殖病害防治，苗种检疫等应用技术研究方面进行研究，为45周岁以下的青年科技人员从事农业发展应用技术研究与推广积累经验。</w:t>
            </w:r>
          </w:p>
        </w:tc>
      </w:tr>
    </w:tbl>
    <w:p w14:paraId="0109E1DE">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FE7D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83F295D">
            <w:pPr>
              <w:pStyle w:val="14"/>
            </w:pPr>
            <w:r>
              <w:t>一级指标</w:t>
            </w:r>
          </w:p>
        </w:tc>
        <w:tc>
          <w:tcPr>
            <w:tcW w:w="1276" w:type="dxa"/>
            <w:vAlign w:val="center"/>
          </w:tcPr>
          <w:p w14:paraId="3984BD42">
            <w:pPr>
              <w:pStyle w:val="14"/>
            </w:pPr>
            <w:r>
              <w:t>二级指标</w:t>
            </w:r>
          </w:p>
        </w:tc>
        <w:tc>
          <w:tcPr>
            <w:tcW w:w="1332" w:type="dxa"/>
            <w:vAlign w:val="center"/>
          </w:tcPr>
          <w:p w14:paraId="52E5D428">
            <w:pPr>
              <w:pStyle w:val="14"/>
            </w:pPr>
            <w:r>
              <w:t>三级指标</w:t>
            </w:r>
          </w:p>
        </w:tc>
        <w:tc>
          <w:tcPr>
            <w:tcW w:w="3430" w:type="dxa"/>
            <w:vAlign w:val="center"/>
          </w:tcPr>
          <w:p w14:paraId="59F9C0FD">
            <w:pPr>
              <w:pStyle w:val="14"/>
            </w:pPr>
            <w:r>
              <w:t>绩效指标描述</w:t>
            </w:r>
          </w:p>
        </w:tc>
        <w:tc>
          <w:tcPr>
            <w:tcW w:w="2551" w:type="dxa"/>
            <w:vAlign w:val="center"/>
          </w:tcPr>
          <w:p w14:paraId="718970F9">
            <w:pPr>
              <w:pStyle w:val="14"/>
            </w:pPr>
            <w:r>
              <w:t>指标值</w:t>
            </w:r>
          </w:p>
        </w:tc>
      </w:tr>
      <w:tr w14:paraId="1B65A43A">
        <w:tblPrEx>
          <w:tblCellMar>
            <w:top w:w="0" w:type="dxa"/>
            <w:left w:w="108" w:type="dxa"/>
            <w:bottom w:w="0" w:type="dxa"/>
            <w:right w:w="108" w:type="dxa"/>
          </w:tblCellMar>
        </w:tblPrEx>
        <w:trPr>
          <w:trHeight w:val="369" w:hRule="atLeast"/>
          <w:jc w:val="center"/>
        </w:trPr>
        <w:tc>
          <w:tcPr>
            <w:tcW w:w="1276" w:type="dxa"/>
            <w:vMerge w:val="restart"/>
            <w:vAlign w:val="center"/>
          </w:tcPr>
          <w:p w14:paraId="37033398">
            <w:pPr>
              <w:pStyle w:val="15"/>
            </w:pPr>
            <w:r>
              <w:t>产出指标</w:t>
            </w:r>
          </w:p>
        </w:tc>
        <w:tc>
          <w:tcPr>
            <w:tcW w:w="1276" w:type="dxa"/>
            <w:vAlign w:val="center"/>
          </w:tcPr>
          <w:p w14:paraId="48ED163D">
            <w:pPr>
              <w:pStyle w:val="13"/>
            </w:pPr>
            <w:r>
              <w:t>数量指标</w:t>
            </w:r>
          </w:p>
        </w:tc>
        <w:tc>
          <w:tcPr>
            <w:tcW w:w="1332" w:type="dxa"/>
            <w:vAlign w:val="center"/>
          </w:tcPr>
          <w:p w14:paraId="4E69A109">
            <w:pPr>
              <w:pStyle w:val="13"/>
            </w:pPr>
            <w:r>
              <w:t>发表论文</w:t>
            </w:r>
          </w:p>
        </w:tc>
        <w:tc>
          <w:tcPr>
            <w:tcW w:w="3430" w:type="dxa"/>
            <w:vAlign w:val="center"/>
          </w:tcPr>
          <w:p w14:paraId="46CBEEA1">
            <w:pPr>
              <w:pStyle w:val="13"/>
            </w:pPr>
            <w:r>
              <w:t>发表论文</w:t>
            </w:r>
          </w:p>
        </w:tc>
        <w:tc>
          <w:tcPr>
            <w:tcW w:w="2551" w:type="dxa"/>
            <w:vAlign w:val="center"/>
          </w:tcPr>
          <w:p w14:paraId="53A6C682">
            <w:pPr>
              <w:pStyle w:val="13"/>
            </w:pPr>
            <w:r>
              <w:t>≥1篇</w:t>
            </w:r>
          </w:p>
        </w:tc>
      </w:tr>
      <w:tr w14:paraId="65EF63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B03B20"/>
        </w:tc>
        <w:tc>
          <w:tcPr>
            <w:tcW w:w="1276" w:type="dxa"/>
            <w:vAlign w:val="center"/>
          </w:tcPr>
          <w:p w14:paraId="577D80C6">
            <w:pPr>
              <w:pStyle w:val="13"/>
            </w:pPr>
            <w:r>
              <w:t>质量指标</w:t>
            </w:r>
          </w:p>
        </w:tc>
        <w:tc>
          <w:tcPr>
            <w:tcW w:w="1332" w:type="dxa"/>
            <w:vAlign w:val="center"/>
          </w:tcPr>
          <w:p w14:paraId="5F9C9447">
            <w:pPr>
              <w:pStyle w:val="13"/>
            </w:pPr>
            <w:r>
              <w:t>项目通过验收</w:t>
            </w:r>
          </w:p>
        </w:tc>
        <w:tc>
          <w:tcPr>
            <w:tcW w:w="3430" w:type="dxa"/>
            <w:vAlign w:val="center"/>
          </w:tcPr>
          <w:p w14:paraId="628941B5">
            <w:pPr>
              <w:pStyle w:val="13"/>
            </w:pPr>
            <w:r>
              <w:t>项目通过验收</w:t>
            </w:r>
          </w:p>
        </w:tc>
        <w:tc>
          <w:tcPr>
            <w:tcW w:w="2551" w:type="dxa"/>
            <w:vAlign w:val="center"/>
          </w:tcPr>
          <w:p w14:paraId="09E497DB">
            <w:pPr>
              <w:pStyle w:val="13"/>
            </w:pPr>
            <w:r>
              <w:t>≥100%</w:t>
            </w:r>
          </w:p>
        </w:tc>
      </w:tr>
      <w:tr w14:paraId="39FD7F08">
        <w:tblPrEx>
          <w:tblCellMar>
            <w:top w:w="0" w:type="dxa"/>
            <w:left w:w="108" w:type="dxa"/>
            <w:bottom w:w="0" w:type="dxa"/>
            <w:right w:w="108" w:type="dxa"/>
          </w:tblCellMar>
        </w:tblPrEx>
        <w:trPr>
          <w:trHeight w:val="369" w:hRule="atLeast"/>
          <w:jc w:val="center"/>
        </w:trPr>
        <w:tc>
          <w:tcPr>
            <w:tcW w:w="1276" w:type="dxa"/>
            <w:vMerge w:val="continue"/>
            <w:vAlign w:val="center"/>
          </w:tcPr>
          <w:p w14:paraId="3C654142"/>
        </w:tc>
        <w:tc>
          <w:tcPr>
            <w:tcW w:w="1276" w:type="dxa"/>
            <w:vAlign w:val="center"/>
          </w:tcPr>
          <w:p w14:paraId="054A787B">
            <w:pPr>
              <w:pStyle w:val="13"/>
            </w:pPr>
            <w:r>
              <w:t>时效指标</w:t>
            </w:r>
          </w:p>
        </w:tc>
        <w:tc>
          <w:tcPr>
            <w:tcW w:w="1332" w:type="dxa"/>
            <w:vAlign w:val="center"/>
          </w:tcPr>
          <w:p w14:paraId="0812AC26">
            <w:pPr>
              <w:pStyle w:val="13"/>
            </w:pPr>
            <w:r>
              <w:t>项目完成结题</w:t>
            </w:r>
          </w:p>
        </w:tc>
        <w:tc>
          <w:tcPr>
            <w:tcW w:w="3430" w:type="dxa"/>
            <w:vAlign w:val="center"/>
          </w:tcPr>
          <w:p w14:paraId="4C9CC3E6">
            <w:pPr>
              <w:pStyle w:val="13"/>
            </w:pPr>
            <w:r>
              <w:t>项目完成结题</w:t>
            </w:r>
          </w:p>
        </w:tc>
        <w:tc>
          <w:tcPr>
            <w:tcW w:w="2551" w:type="dxa"/>
            <w:vAlign w:val="center"/>
          </w:tcPr>
          <w:p w14:paraId="36B2CE54">
            <w:pPr>
              <w:pStyle w:val="13"/>
            </w:pPr>
            <w:r>
              <w:t>2025年12月31日前</w:t>
            </w:r>
          </w:p>
        </w:tc>
      </w:tr>
      <w:tr w14:paraId="79AB5F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A57006"/>
        </w:tc>
        <w:tc>
          <w:tcPr>
            <w:tcW w:w="1276" w:type="dxa"/>
            <w:vAlign w:val="center"/>
          </w:tcPr>
          <w:p w14:paraId="64E530B5">
            <w:pPr>
              <w:pStyle w:val="13"/>
            </w:pPr>
            <w:r>
              <w:t>成本指标</w:t>
            </w:r>
          </w:p>
        </w:tc>
        <w:tc>
          <w:tcPr>
            <w:tcW w:w="1332" w:type="dxa"/>
            <w:vAlign w:val="center"/>
          </w:tcPr>
          <w:p w14:paraId="68B3B9A2">
            <w:pPr>
              <w:pStyle w:val="13"/>
            </w:pPr>
            <w:r>
              <w:t>2025年市水产所青年科技创新项目（现代种业提升领域）资金，不超过预算资金</w:t>
            </w:r>
          </w:p>
        </w:tc>
        <w:tc>
          <w:tcPr>
            <w:tcW w:w="3430" w:type="dxa"/>
            <w:vAlign w:val="center"/>
          </w:tcPr>
          <w:p w14:paraId="3A083E46">
            <w:pPr>
              <w:pStyle w:val="13"/>
            </w:pPr>
            <w:r>
              <w:t>2025年市水产所青年科技创新项目（现代种业提升领域）资金，不超过预算资金</w:t>
            </w:r>
          </w:p>
        </w:tc>
        <w:tc>
          <w:tcPr>
            <w:tcW w:w="2551" w:type="dxa"/>
            <w:vAlign w:val="center"/>
          </w:tcPr>
          <w:p w14:paraId="69B92B50">
            <w:pPr>
              <w:pStyle w:val="13"/>
            </w:pPr>
            <w:r>
              <w:t>≤5万元</w:t>
            </w:r>
          </w:p>
        </w:tc>
      </w:tr>
      <w:tr w14:paraId="7E108A57">
        <w:tblPrEx>
          <w:tblCellMar>
            <w:top w:w="0" w:type="dxa"/>
            <w:left w:w="108" w:type="dxa"/>
            <w:bottom w:w="0" w:type="dxa"/>
            <w:right w:w="108" w:type="dxa"/>
          </w:tblCellMar>
        </w:tblPrEx>
        <w:trPr>
          <w:trHeight w:val="369" w:hRule="atLeast"/>
          <w:jc w:val="center"/>
        </w:trPr>
        <w:tc>
          <w:tcPr>
            <w:tcW w:w="1276" w:type="dxa"/>
            <w:vAlign w:val="center"/>
          </w:tcPr>
          <w:p w14:paraId="443A7560">
            <w:pPr>
              <w:pStyle w:val="15"/>
            </w:pPr>
            <w:r>
              <w:t>效益指标</w:t>
            </w:r>
          </w:p>
        </w:tc>
        <w:tc>
          <w:tcPr>
            <w:tcW w:w="1276" w:type="dxa"/>
            <w:vAlign w:val="center"/>
          </w:tcPr>
          <w:p w14:paraId="39C999AF">
            <w:pPr>
              <w:pStyle w:val="13"/>
            </w:pPr>
            <w:r>
              <w:t>生态效益指标</w:t>
            </w:r>
          </w:p>
        </w:tc>
        <w:tc>
          <w:tcPr>
            <w:tcW w:w="1332" w:type="dxa"/>
            <w:vAlign w:val="center"/>
          </w:tcPr>
          <w:p w14:paraId="0FC06DE3">
            <w:pPr>
              <w:pStyle w:val="13"/>
            </w:pPr>
            <w:r>
              <w:t>为本地种质开发与保护做好亲本</w:t>
            </w:r>
            <w:r>
              <w:rPr>
                <w:rFonts w:hint="eastAsia"/>
                <w:lang w:eastAsia="zh-CN"/>
              </w:rPr>
              <w:t>准备</w:t>
            </w:r>
          </w:p>
        </w:tc>
        <w:tc>
          <w:tcPr>
            <w:tcW w:w="3430" w:type="dxa"/>
            <w:vAlign w:val="center"/>
          </w:tcPr>
          <w:p w14:paraId="0205855A">
            <w:pPr>
              <w:pStyle w:val="13"/>
            </w:pPr>
            <w:r>
              <w:t>为本地种质开发与保护做好亲本</w:t>
            </w:r>
            <w:r>
              <w:rPr>
                <w:rFonts w:hint="eastAsia"/>
                <w:lang w:eastAsia="zh-CN"/>
              </w:rPr>
              <w:t>准备</w:t>
            </w:r>
          </w:p>
        </w:tc>
        <w:tc>
          <w:tcPr>
            <w:tcW w:w="2551" w:type="dxa"/>
            <w:vAlign w:val="center"/>
          </w:tcPr>
          <w:p w14:paraId="17933428">
            <w:pPr>
              <w:pStyle w:val="13"/>
            </w:pPr>
          </w:p>
          <w:p w14:paraId="480BBE5B">
            <w:pPr>
              <w:pStyle w:val="13"/>
            </w:pPr>
            <w:r>
              <w:t>为本地种质开发与保护做好亲本</w:t>
            </w:r>
            <w:r>
              <w:rPr>
                <w:rFonts w:hint="eastAsia"/>
                <w:lang w:eastAsia="zh-CN"/>
              </w:rPr>
              <w:t>准备</w:t>
            </w:r>
          </w:p>
          <w:p w14:paraId="0B62E989">
            <w:pPr>
              <w:pStyle w:val="13"/>
            </w:pPr>
          </w:p>
        </w:tc>
      </w:tr>
      <w:tr w14:paraId="17598B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0C817C">
            <w:pPr>
              <w:pStyle w:val="15"/>
            </w:pPr>
            <w:r>
              <w:t>满意度指标</w:t>
            </w:r>
          </w:p>
        </w:tc>
        <w:tc>
          <w:tcPr>
            <w:tcW w:w="1276" w:type="dxa"/>
            <w:vAlign w:val="center"/>
          </w:tcPr>
          <w:p w14:paraId="732D69B2">
            <w:pPr>
              <w:pStyle w:val="13"/>
            </w:pPr>
            <w:r>
              <w:t>服务对象满意度指标</w:t>
            </w:r>
          </w:p>
        </w:tc>
        <w:tc>
          <w:tcPr>
            <w:tcW w:w="1332" w:type="dxa"/>
            <w:vAlign w:val="center"/>
          </w:tcPr>
          <w:p w14:paraId="2C4143CB">
            <w:pPr>
              <w:pStyle w:val="13"/>
            </w:pPr>
            <w:r>
              <w:t>技术服务养殖户满意度</w:t>
            </w:r>
          </w:p>
        </w:tc>
        <w:tc>
          <w:tcPr>
            <w:tcW w:w="3430" w:type="dxa"/>
            <w:vAlign w:val="center"/>
          </w:tcPr>
          <w:p w14:paraId="1EBA5B71">
            <w:pPr>
              <w:pStyle w:val="13"/>
            </w:pPr>
            <w:r>
              <w:t>技术服务养殖户满意度</w:t>
            </w:r>
          </w:p>
        </w:tc>
        <w:tc>
          <w:tcPr>
            <w:tcW w:w="2551" w:type="dxa"/>
            <w:vAlign w:val="center"/>
          </w:tcPr>
          <w:p w14:paraId="2AD8D66A">
            <w:pPr>
              <w:pStyle w:val="13"/>
            </w:pPr>
            <w:r>
              <w:t>≥90%</w:t>
            </w:r>
          </w:p>
        </w:tc>
      </w:tr>
    </w:tbl>
    <w:p w14:paraId="29D122A0">
      <w:pPr>
        <w:sectPr>
          <w:pgSz w:w="11900" w:h="16840"/>
          <w:pgMar w:top="1984" w:right="1304" w:bottom="1134" w:left="1304" w:header="720" w:footer="720" w:gutter="0"/>
          <w:cols w:space="720" w:num="1"/>
        </w:sectPr>
      </w:pPr>
    </w:p>
    <w:p w14:paraId="002EA7B1">
      <w:pPr>
        <w:jc w:val="center"/>
      </w:pPr>
      <w:r>
        <w:rPr>
          <w:rFonts w:ascii="方正仿宋_GBK" w:hAnsi="方正仿宋_GBK" w:eastAsia="方正仿宋_GBK" w:cs="方正仿宋_GBK"/>
          <w:sz w:val="28"/>
        </w:rPr>
        <w:t xml:space="preserve"> </w:t>
      </w:r>
    </w:p>
    <w:p w14:paraId="001CEF8B">
      <w:pPr>
        <w:ind w:firstLine="560"/>
        <w:outlineLvl w:val="3"/>
      </w:pPr>
      <w:bookmarkStart w:id="7" w:name="_Toc_4_4_0000000087"/>
      <w:r>
        <w:rPr>
          <w:rFonts w:ascii="方正仿宋_GBK" w:hAnsi="方正仿宋_GBK" w:eastAsia="方正仿宋_GBK" w:cs="方正仿宋_GBK"/>
          <w:sz w:val="28"/>
        </w:rPr>
        <w:t>8.2025年水产种业振兴技术支撑绩效目标表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D5529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B162655">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05A3A8F7">
            <w:pPr>
              <w:pStyle w:val="11"/>
            </w:pPr>
            <w:r>
              <w:t>单位：万元</w:t>
            </w:r>
          </w:p>
        </w:tc>
      </w:tr>
      <w:tr w14:paraId="51AA5B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20934F">
            <w:pPr>
              <w:pStyle w:val="14"/>
            </w:pPr>
            <w:r>
              <w:t>项目名称</w:t>
            </w:r>
          </w:p>
        </w:tc>
        <w:tc>
          <w:tcPr>
            <w:tcW w:w="8589" w:type="dxa"/>
            <w:gridSpan w:val="6"/>
            <w:vAlign w:val="center"/>
          </w:tcPr>
          <w:p w14:paraId="1862D204">
            <w:pPr>
              <w:pStyle w:val="13"/>
            </w:pPr>
            <w:r>
              <w:t>2025年水产种业振兴技术支撑</w:t>
            </w:r>
          </w:p>
        </w:tc>
      </w:tr>
      <w:tr w14:paraId="39FFD1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88CF03F">
            <w:pPr>
              <w:pStyle w:val="14"/>
            </w:pPr>
            <w:r>
              <w:t>预算规模及资金用途</w:t>
            </w:r>
          </w:p>
        </w:tc>
        <w:tc>
          <w:tcPr>
            <w:tcW w:w="1276" w:type="dxa"/>
            <w:vAlign w:val="center"/>
          </w:tcPr>
          <w:p w14:paraId="4E75A701">
            <w:pPr>
              <w:pStyle w:val="14"/>
            </w:pPr>
            <w:r>
              <w:t>预算数</w:t>
            </w:r>
          </w:p>
        </w:tc>
        <w:tc>
          <w:tcPr>
            <w:tcW w:w="1332" w:type="dxa"/>
            <w:vAlign w:val="center"/>
          </w:tcPr>
          <w:p w14:paraId="5902C088">
            <w:pPr>
              <w:pStyle w:val="13"/>
            </w:pPr>
            <w:r>
              <w:t>213.00</w:t>
            </w:r>
          </w:p>
        </w:tc>
        <w:tc>
          <w:tcPr>
            <w:tcW w:w="1587" w:type="dxa"/>
            <w:vAlign w:val="center"/>
          </w:tcPr>
          <w:p w14:paraId="0E5AEF9A">
            <w:pPr>
              <w:pStyle w:val="14"/>
            </w:pPr>
            <w:r>
              <w:t>其中：财政    资金</w:t>
            </w:r>
          </w:p>
        </w:tc>
        <w:tc>
          <w:tcPr>
            <w:tcW w:w="1843" w:type="dxa"/>
            <w:vAlign w:val="center"/>
          </w:tcPr>
          <w:p w14:paraId="509B2BFF">
            <w:pPr>
              <w:pStyle w:val="13"/>
            </w:pPr>
            <w:r>
              <w:t>213.00</w:t>
            </w:r>
          </w:p>
        </w:tc>
        <w:tc>
          <w:tcPr>
            <w:tcW w:w="1276" w:type="dxa"/>
            <w:vAlign w:val="center"/>
          </w:tcPr>
          <w:p w14:paraId="3BC8B78D">
            <w:pPr>
              <w:pStyle w:val="14"/>
            </w:pPr>
            <w:r>
              <w:t>其他资金</w:t>
            </w:r>
          </w:p>
        </w:tc>
        <w:tc>
          <w:tcPr>
            <w:tcW w:w="1276" w:type="dxa"/>
            <w:vAlign w:val="center"/>
          </w:tcPr>
          <w:p w14:paraId="6A448B3D">
            <w:pPr>
              <w:pStyle w:val="13"/>
            </w:pPr>
            <w:r>
              <w:t xml:space="preserve"> </w:t>
            </w:r>
          </w:p>
        </w:tc>
      </w:tr>
      <w:tr w14:paraId="33F79E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51E54B5"/>
        </w:tc>
        <w:tc>
          <w:tcPr>
            <w:tcW w:w="8589" w:type="dxa"/>
            <w:gridSpan w:val="6"/>
            <w:vAlign w:val="center"/>
          </w:tcPr>
          <w:p w14:paraId="3473EC3F">
            <w:pPr>
              <w:pStyle w:val="13"/>
            </w:pPr>
            <w:r>
              <w:t>开展淡水基地运行维护、重要渔业种质资源开发利用、水产动物病害生物与免疫防控研究与示范。</w:t>
            </w:r>
          </w:p>
        </w:tc>
      </w:tr>
      <w:tr w14:paraId="31CB42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F6B4FA">
            <w:pPr>
              <w:pStyle w:val="14"/>
            </w:pPr>
            <w:r>
              <w:t>绩效目标</w:t>
            </w:r>
          </w:p>
        </w:tc>
        <w:tc>
          <w:tcPr>
            <w:tcW w:w="8589" w:type="dxa"/>
            <w:gridSpan w:val="6"/>
            <w:vAlign w:val="center"/>
          </w:tcPr>
          <w:p w14:paraId="44D47124">
            <w:pPr>
              <w:pStyle w:val="13"/>
            </w:pPr>
            <w:r>
              <w:t>完成淡水基地防雷设施及电力设施检测、主要养殖设施及配套设施维修维护；开展天津地区凡纳滨对虾种质资源的精准鉴定及评价，为凡纳滨对虾本地良种选育提供技术支撑；强化培育黑鲷亲本、口虾蛄亲本；开展水产动物免疫与生物防控试验示范，从本地区淡水养殖环境及鱼体中筛选水产益生菌，优化复合免疫制剂用于中华绒螯蟹牛奶病防控，降低病害造成的损失，为水产病害的科学防控提供技术支持。</w:t>
            </w:r>
          </w:p>
        </w:tc>
      </w:tr>
    </w:tbl>
    <w:p w14:paraId="4B7DE4C7">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98CD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47C6C3">
            <w:pPr>
              <w:pStyle w:val="14"/>
            </w:pPr>
            <w:r>
              <w:t>一级指标</w:t>
            </w:r>
          </w:p>
        </w:tc>
        <w:tc>
          <w:tcPr>
            <w:tcW w:w="1276" w:type="dxa"/>
            <w:vAlign w:val="center"/>
          </w:tcPr>
          <w:p w14:paraId="167BD614">
            <w:pPr>
              <w:pStyle w:val="14"/>
            </w:pPr>
            <w:r>
              <w:t>二级指标</w:t>
            </w:r>
          </w:p>
        </w:tc>
        <w:tc>
          <w:tcPr>
            <w:tcW w:w="1332" w:type="dxa"/>
            <w:vAlign w:val="center"/>
          </w:tcPr>
          <w:p w14:paraId="5ADB6A5A">
            <w:pPr>
              <w:pStyle w:val="14"/>
            </w:pPr>
            <w:r>
              <w:t>三级指标</w:t>
            </w:r>
          </w:p>
        </w:tc>
        <w:tc>
          <w:tcPr>
            <w:tcW w:w="3430" w:type="dxa"/>
            <w:vAlign w:val="center"/>
          </w:tcPr>
          <w:p w14:paraId="40FB9A9E">
            <w:pPr>
              <w:pStyle w:val="14"/>
            </w:pPr>
            <w:r>
              <w:t>绩效指标描述</w:t>
            </w:r>
          </w:p>
        </w:tc>
        <w:tc>
          <w:tcPr>
            <w:tcW w:w="2551" w:type="dxa"/>
            <w:vAlign w:val="center"/>
          </w:tcPr>
          <w:p w14:paraId="10E049E8">
            <w:pPr>
              <w:pStyle w:val="14"/>
            </w:pPr>
            <w:r>
              <w:t>指标值</w:t>
            </w:r>
          </w:p>
        </w:tc>
      </w:tr>
      <w:tr w14:paraId="33CEBC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CFF4117">
            <w:pPr>
              <w:pStyle w:val="15"/>
            </w:pPr>
            <w:r>
              <w:t>产出指标</w:t>
            </w:r>
          </w:p>
        </w:tc>
        <w:tc>
          <w:tcPr>
            <w:tcW w:w="1276" w:type="dxa"/>
            <w:vAlign w:val="center"/>
          </w:tcPr>
          <w:p w14:paraId="3912758E">
            <w:pPr>
              <w:pStyle w:val="13"/>
            </w:pPr>
            <w:r>
              <w:t>数量指标</w:t>
            </w:r>
          </w:p>
        </w:tc>
        <w:tc>
          <w:tcPr>
            <w:tcW w:w="1332" w:type="dxa"/>
            <w:vAlign w:val="center"/>
          </w:tcPr>
          <w:p w14:paraId="6906806F">
            <w:pPr>
              <w:pStyle w:val="13"/>
            </w:pPr>
            <w:r>
              <w:t>防雷设施及电力设施检测报告</w:t>
            </w:r>
          </w:p>
        </w:tc>
        <w:tc>
          <w:tcPr>
            <w:tcW w:w="3430" w:type="dxa"/>
            <w:vAlign w:val="center"/>
          </w:tcPr>
          <w:p w14:paraId="1C0B17A0">
            <w:pPr>
              <w:pStyle w:val="13"/>
            </w:pPr>
            <w:r>
              <w:t>防雷设施及电力设施检测报告</w:t>
            </w:r>
          </w:p>
        </w:tc>
        <w:tc>
          <w:tcPr>
            <w:tcW w:w="2551" w:type="dxa"/>
            <w:vAlign w:val="center"/>
          </w:tcPr>
          <w:p w14:paraId="355DC8B9">
            <w:pPr>
              <w:pStyle w:val="13"/>
            </w:pPr>
            <w:r>
              <w:t>≥2份</w:t>
            </w:r>
          </w:p>
        </w:tc>
      </w:tr>
      <w:tr w14:paraId="665968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2C6761"/>
        </w:tc>
        <w:tc>
          <w:tcPr>
            <w:tcW w:w="1276" w:type="dxa"/>
            <w:vAlign w:val="center"/>
          </w:tcPr>
          <w:p w14:paraId="6106C987">
            <w:pPr>
              <w:pStyle w:val="13"/>
            </w:pPr>
            <w:r>
              <w:t>数量指标</w:t>
            </w:r>
          </w:p>
        </w:tc>
        <w:tc>
          <w:tcPr>
            <w:tcW w:w="1332" w:type="dxa"/>
            <w:vAlign w:val="center"/>
          </w:tcPr>
          <w:p w14:paraId="6D0F2238">
            <w:pPr>
              <w:pStyle w:val="13"/>
            </w:pPr>
            <w:r>
              <w:t>杂草清除、生产及生活垃圾清运</w:t>
            </w:r>
          </w:p>
        </w:tc>
        <w:tc>
          <w:tcPr>
            <w:tcW w:w="3430" w:type="dxa"/>
            <w:vAlign w:val="center"/>
          </w:tcPr>
          <w:p w14:paraId="720B0F11">
            <w:pPr>
              <w:pStyle w:val="13"/>
            </w:pPr>
            <w:r>
              <w:t>杂草清除、生产及生活垃圾清运</w:t>
            </w:r>
          </w:p>
        </w:tc>
        <w:tc>
          <w:tcPr>
            <w:tcW w:w="2551" w:type="dxa"/>
            <w:vAlign w:val="center"/>
          </w:tcPr>
          <w:p w14:paraId="6CC137A6">
            <w:pPr>
              <w:pStyle w:val="13"/>
            </w:pPr>
            <w:r>
              <w:t>≥10次</w:t>
            </w:r>
          </w:p>
        </w:tc>
      </w:tr>
      <w:tr w14:paraId="6FF1E0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D5E751"/>
        </w:tc>
        <w:tc>
          <w:tcPr>
            <w:tcW w:w="1276" w:type="dxa"/>
            <w:vAlign w:val="center"/>
          </w:tcPr>
          <w:p w14:paraId="1DB3731A">
            <w:pPr>
              <w:pStyle w:val="13"/>
            </w:pPr>
            <w:r>
              <w:t>数量指标</w:t>
            </w:r>
          </w:p>
        </w:tc>
        <w:tc>
          <w:tcPr>
            <w:tcW w:w="1332" w:type="dxa"/>
            <w:vAlign w:val="center"/>
          </w:tcPr>
          <w:p w14:paraId="0A97A0A5">
            <w:pPr>
              <w:pStyle w:val="13"/>
            </w:pPr>
            <w:r>
              <w:t>雇用临时人员</w:t>
            </w:r>
          </w:p>
        </w:tc>
        <w:tc>
          <w:tcPr>
            <w:tcW w:w="3430" w:type="dxa"/>
            <w:vAlign w:val="center"/>
          </w:tcPr>
          <w:p w14:paraId="040D6814">
            <w:pPr>
              <w:pStyle w:val="13"/>
            </w:pPr>
            <w:r>
              <w:t>雇用临时人员</w:t>
            </w:r>
          </w:p>
        </w:tc>
        <w:tc>
          <w:tcPr>
            <w:tcW w:w="2551" w:type="dxa"/>
            <w:vAlign w:val="center"/>
          </w:tcPr>
          <w:p w14:paraId="3E3AB396">
            <w:pPr>
              <w:pStyle w:val="13"/>
            </w:pPr>
            <w:r>
              <w:t>≥4人</w:t>
            </w:r>
          </w:p>
        </w:tc>
      </w:tr>
      <w:tr w14:paraId="0E44C1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DD23B5"/>
        </w:tc>
        <w:tc>
          <w:tcPr>
            <w:tcW w:w="1276" w:type="dxa"/>
            <w:vAlign w:val="center"/>
          </w:tcPr>
          <w:p w14:paraId="0BBDD10F">
            <w:pPr>
              <w:pStyle w:val="13"/>
            </w:pPr>
            <w:r>
              <w:t>数量指标</w:t>
            </w:r>
          </w:p>
        </w:tc>
        <w:tc>
          <w:tcPr>
            <w:tcW w:w="1332" w:type="dxa"/>
            <w:vAlign w:val="center"/>
          </w:tcPr>
          <w:p w14:paraId="7300D671">
            <w:pPr>
              <w:pStyle w:val="13"/>
            </w:pPr>
            <w:r>
              <w:t>换热站维护服务</w:t>
            </w:r>
          </w:p>
        </w:tc>
        <w:tc>
          <w:tcPr>
            <w:tcW w:w="3430" w:type="dxa"/>
            <w:vAlign w:val="center"/>
          </w:tcPr>
          <w:p w14:paraId="35CC4215">
            <w:pPr>
              <w:pStyle w:val="13"/>
            </w:pPr>
            <w:r>
              <w:t>换热站维护服务</w:t>
            </w:r>
          </w:p>
        </w:tc>
        <w:tc>
          <w:tcPr>
            <w:tcW w:w="2551" w:type="dxa"/>
            <w:vAlign w:val="center"/>
          </w:tcPr>
          <w:p w14:paraId="039FD19A">
            <w:pPr>
              <w:pStyle w:val="13"/>
            </w:pPr>
            <w:r>
              <w:t>≥1次</w:t>
            </w:r>
          </w:p>
        </w:tc>
      </w:tr>
      <w:tr w14:paraId="698973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A4F127"/>
        </w:tc>
        <w:tc>
          <w:tcPr>
            <w:tcW w:w="1276" w:type="dxa"/>
            <w:vAlign w:val="center"/>
          </w:tcPr>
          <w:p w14:paraId="704ED9A0">
            <w:pPr>
              <w:pStyle w:val="13"/>
            </w:pPr>
            <w:r>
              <w:t>数量指标</w:t>
            </w:r>
          </w:p>
        </w:tc>
        <w:tc>
          <w:tcPr>
            <w:tcW w:w="1332" w:type="dxa"/>
            <w:vAlign w:val="center"/>
          </w:tcPr>
          <w:p w14:paraId="3831BC9A">
            <w:pPr>
              <w:pStyle w:val="13"/>
            </w:pPr>
            <w:r>
              <w:t>地热井维护服务</w:t>
            </w:r>
          </w:p>
        </w:tc>
        <w:tc>
          <w:tcPr>
            <w:tcW w:w="3430" w:type="dxa"/>
            <w:vAlign w:val="center"/>
          </w:tcPr>
          <w:p w14:paraId="0678DF39">
            <w:pPr>
              <w:pStyle w:val="13"/>
            </w:pPr>
            <w:r>
              <w:t>地热井维护服务</w:t>
            </w:r>
          </w:p>
        </w:tc>
        <w:tc>
          <w:tcPr>
            <w:tcW w:w="2551" w:type="dxa"/>
            <w:vAlign w:val="center"/>
          </w:tcPr>
          <w:p w14:paraId="5585084E">
            <w:pPr>
              <w:pStyle w:val="13"/>
            </w:pPr>
            <w:r>
              <w:t>≥1次</w:t>
            </w:r>
          </w:p>
        </w:tc>
      </w:tr>
      <w:tr w14:paraId="54DB9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CBC813"/>
        </w:tc>
        <w:tc>
          <w:tcPr>
            <w:tcW w:w="1276" w:type="dxa"/>
            <w:vAlign w:val="center"/>
          </w:tcPr>
          <w:p w14:paraId="7CB4E087">
            <w:pPr>
              <w:pStyle w:val="13"/>
            </w:pPr>
            <w:r>
              <w:t>数量指标</w:t>
            </w:r>
          </w:p>
        </w:tc>
        <w:tc>
          <w:tcPr>
            <w:tcW w:w="1332" w:type="dxa"/>
            <w:vAlign w:val="center"/>
          </w:tcPr>
          <w:p w14:paraId="001B9372">
            <w:pPr>
              <w:pStyle w:val="13"/>
            </w:pPr>
            <w:r>
              <w:t>收集凡纳滨对虾群体</w:t>
            </w:r>
          </w:p>
        </w:tc>
        <w:tc>
          <w:tcPr>
            <w:tcW w:w="3430" w:type="dxa"/>
            <w:vAlign w:val="center"/>
          </w:tcPr>
          <w:p w14:paraId="2BACEABF">
            <w:pPr>
              <w:pStyle w:val="13"/>
            </w:pPr>
            <w:r>
              <w:t>收集凡纳滨对虾群体</w:t>
            </w:r>
          </w:p>
        </w:tc>
        <w:tc>
          <w:tcPr>
            <w:tcW w:w="2551" w:type="dxa"/>
            <w:vAlign w:val="center"/>
          </w:tcPr>
          <w:p w14:paraId="7A2286EB">
            <w:pPr>
              <w:pStyle w:val="13"/>
            </w:pPr>
            <w:r>
              <w:t>≥3个</w:t>
            </w:r>
          </w:p>
        </w:tc>
      </w:tr>
      <w:tr w14:paraId="00DC8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79A5E7"/>
        </w:tc>
        <w:tc>
          <w:tcPr>
            <w:tcW w:w="1276" w:type="dxa"/>
            <w:vAlign w:val="center"/>
          </w:tcPr>
          <w:p w14:paraId="453C7BFC">
            <w:pPr>
              <w:pStyle w:val="13"/>
            </w:pPr>
            <w:r>
              <w:t>数量指标</w:t>
            </w:r>
          </w:p>
        </w:tc>
        <w:tc>
          <w:tcPr>
            <w:tcW w:w="1332" w:type="dxa"/>
            <w:vAlign w:val="center"/>
          </w:tcPr>
          <w:p w14:paraId="25EAFCEA">
            <w:pPr>
              <w:pStyle w:val="13"/>
            </w:pPr>
            <w:r>
              <w:t>南美白对虾优良亲本保种</w:t>
            </w:r>
          </w:p>
        </w:tc>
        <w:tc>
          <w:tcPr>
            <w:tcW w:w="3430" w:type="dxa"/>
            <w:vAlign w:val="center"/>
          </w:tcPr>
          <w:p w14:paraId="49CBA049">
            <w:pPr>
              <w:pStyle w:val="13"/>
            </w:pPr>
            <w:r>
              <w:t>南美白对虾优良亲本保种</w:t>
            </w:r>
          </w:p>
        </w:tc>
        <w:tc>
          <w:tcPr>
            <w:tcW w:w="2551" w:type="dxa"/>
            <w:vAlign w:val="center"/>
          </w:tcPr>
          <w:p w14:paraId="1CA81F02">
            <w:pPr>
              <w:pStyle w:val="13"/>
            </w:pPr>
            <w:r>
              <w:t>≥1000尾</w:t>
            </w:r>
          </w:p>
        </w:tc>
      </w:tr>
      <w:tr w14:paraId="7D0E4A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F798D5"/>
        </w:tc>
        <w:tc>
          <w:tcPr>
            <w:tcW w:w="1276" w:type="dxa"/>
            <w:vAlign w:val="center"/>
          </w:tcPr>
          <w:p w14:paraId="6C94B0DC">
            <w:pPr>
              <w:pStyle w:val="13"/>
            </w:pPr>
            <w:r>
              <w:t>数量指标</w:t>
            </w:r>
          </w:p>
        </w:tc>
        <w:tc>
          <w:tcPr>
            <w:tcW w:w="1332" w:type="dxa"/>
            <w:vAlign w:val="center"/>
          </w:tcPr>
          <w:p w14:paraId="5B5CA0D7">
            <w:pPr>
              <w:pStyle w:val="13"/>
            </w:pPr>
            <w:r>
              <w:t>繁育凡纳滨对虾无节幼体</w:t>
            </w:r>
          </w:p>
        </w:tc>
        <w:tc>
          <w:tcPr>
            <w:tcW w:w="3430" w:type="dxa"/>
            <w:vAlign w:val="center"/>
          </w:tcPr>
          <w:p w14:paraId="3146025B">
            <w:pPr>
              <w:pStyle w:val="13"/>
            </w:pPr>
            <w:r>
              <w:t>繁育凡纳滨对虾无节幼体</w:t>
            </w:r>
          </w:p>
        </w:tc>
        <w:tc>
          <w:tcPr>
            <w:tcW w:w="2551" w:type="dxa"/>
            <w:vAlign w:val="center"/>
          </w:tcPr>
          <w:p w14:paraId="7DA08569">
            <w:pPr>
              <w:pStyle w:val="13"/>
            </w:pPr>
            <w:r>
              <w:t>≥20亿尾</w:t>
            </w:r>
          </w:p>
        </w:tc>
      </w:tr>
      <w:tr w14:paraId="5E699C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04AD81"/>
        </w:tc>
        <w:tc>
          <w:tcPr>
            <w:tcW w:w="1276" w:type="dxa"/>
            <w:vAlign w:val="center"/>
          </w:tcPr>
          <w:p w14:paraId="43C5055A">
            <w:pPr>
              <w:pStyle w:val="13"/>
            </w:pPr>
            <w:r>
              <w:t>数量指标</w:t>
            </w:r>
          </w:p>
        </w:tc>
        <w:tc>
          <w:tcPr>
            <w:tcW w:w="1332" w:type="dxa"/>
            <w:vAlign w:val="center"/>
          </w:tcPr>
          <w:p w14:paraId="1C5E37AA">
            <w:pPr>
              <w:pStyle w:val="13"/>
            </w:pPr>
            <w:r>
              <w:t>培育全长≥5cm黑鲷苗种</w:t>
            </w:r>
          </w:p>
        </w:tc>
        <w:tc>
          <w:tcPr>
            <w:tcW w:w="3430" w:type="dxa"/>
            <w:vAlign w:val="center"/>
          </w:tcPr>
          <w:p w14:paraId="07E7BE9F">
            <w:pPr>
              <w:pStyle w:val="13"/>
            </w:pPr>
            <w:r>
              <w:t>培育全长≥5cm黑鲷苗种</w:t>
            </w:r>
          </w:p>
        </w:tc>
        <w:tc>
          <w:tcPr>
            <w:tcW w:w="2551" w:type="dxa"/>
            <w:vAlign w:val="center"/>
          </w:tcPr>
          <w:p w14:paraId="3F5049F4">
            <w:pPr>
              <w:pStyle w:val="13"/>
            </w:pPr>
            <w:r>
              <w:t>≥10万尾</w:t>
            </w:r>
          </w:p>
        </w:tc>
      </w:tr>
      <w:tr w14:paraId="79E20E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BE1C60"/>
        </w:tc>
        <w:tc>
          <w:tcPr>
            <w:tcW w:w="1276" w:type="dxa"/>
            <w:vAlign w:val="center"/>
          </w:tcPr>
          <w:p w14:paraId="36521956">
            <w:pPr>
              <w:pStyle w:val="13"/>
            </w:pPr>
            <w:r>
              <w:t>数量指标</w:t>
            </w:r>
          </w:p>
        </w:tc>
        <w:tc>
          <w:tcPr>
            <w:tcW w:w="1332" w:type="dxa"/>
            <w:vAlign w:val="center"/>
          </w:tcPr>
          <w:p w14:paraId="6F0D13EB">
            <w:pPr>
              <w:pStyle w:val="13"/>
            </w:pPr>
            <w:r>
              <w:t>培育2cm以上口虾蛄溞状幼体</w:t>
            </w:r>
          </w:p>
        </w:tc>
        <w:tc>
          <w:tcPr>
            <w:tcW w:w="3430" w:type="dxa"/>
            <w:vAlign w:val="center"/>
          </w:tcPr>
          <w:p w14:paraId="53056F68">
            <w:pPr>
              <w:pStyle w:val="13"/>
            </w:pPr>
            <w:r>
              <w:t>培育2cm以上口虾蛄溞状幼体</w:t>
            </w:r>
          </w:p>
        </w:tc>
        <w:tc>
          <w:tcPr>
            <w:tcW w:w="2551" w:type="dxa"/>
            <w:vAlign w:val="center"/>
          </w:tcPr>
          <w:p w14:paraId="7E85741A">
            <w:pPr>
              <w:pStyle w:val="13"/>
            </w:pPr>
            <w:r>
              <w:t>≥50万尾</w:t>
            </w:r>
          </w:p>
        </w:tc>
      </w:tr>
      <w:tr w14:paraId="1AC869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C3A0A1"/>
        </w:tc>
        <w:tc>
          <w:tcPr>
            <w:tcW w:w="1276" w:type="dxa"/>
            <w:vAlign w:val="center"/>
          </w:tcPr>
          <w:p w14:paraId="6BB3468C">
            <w:pPr>
              <w:pStyle w:val="13"/>
            </w:pPr>
            <w:r>
              <w:t>数量指标</w:t>
            </w:r>
          </w:p>
        </w:tc>
        <w:tc>
          <w:tcPr>
            <w:tcW w:w="1332" w:type="dxa"/>
            <w:vAlign w:val="center"/>
          </w:tcPr>
          <w:p w14:paraId="368FBBD3">
            <w:pPr>
              <w:pStyle w:val="13"/>
            </w:pPr>
            <w:r>
              <w:t>培育日本蟳溞状幼体</w:t>
            </w:r>
          </w:p>
        </w:tc>
        <w:tc>
          <w:tcPr>
            <w:tcW w:w="3430" w:type="dxa"/>
            <w:vAlign w:val="center"/>
          </w:tcPr>
          <w:p w14:paraId="74D35F63">
            <w:pPr>
              <w:pStyle w:val="13"/>
            </w:pPr>
            <w:r>
              <w:t>培育日本蟳溞状幼体</w:t>
            </w:r>
          </w:p>
        </w:tc>
        <w:tc>
          <w:tcPr>
            <w:tcW w:w="2551" w:type="dxa"/>
            <w:vAlign w:val="center"/>
          </w:tcPr>
          <w:p w14:paraId="78E15212">
            <w:pPr>
              <w:pStyle w:val="13"/>
            </w:pPr>
            <w:r>
              <w:t>≥800万尾</w:t>
            </w:r>
          </w:p>
        </w:tc>
      </w:tr>
      <w:tr w14:paraId="2E43A0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E19183"/>
        </w:tc>
        <w:tc>
          <w:tcPr>
            <w:tcW w:w="1276" w:type="dxa"/>
            <w:vAlign w:val="center"/>
          </w:tcPr>
          <w:p w14:paraId="5E13841B">
            <w:pPr>
              <w:pStyle w:val="13"/>
            </w:pPr>
            <w:r>
              <w:t>数量指标</w:t>
            </w:r>
          </w:p>
        </w:tc>
        <w:tc>
          <w:tcPr>
            <w:tcW w:w="1332" w:type="dxa"/>
            <w:vAlign w:val="center"/>
          </w:tcPr>
          <w:p w14:paraId="4474EFAB">
            <w:pPr>
              <w:pStyle w:val="13"/>
            </w:pPr>
            <w:r>
              <w:t>强化培育黑鲷亲本</w:t>
            </w:r>
          </w:p>
        </w:tc>
        <w:tc>
          <w:tcPr>
            <w:tcW w:w="3430" w:type="dxa"/>
            <w:vAlign w:val="center"/>
          </w:tcPr>
          <w:p w14:paraId="497892A6">
            <w:pPr>
              <w:pStyle w:val="13"/>
            </w:pPr>
            <w:r>
              <w:t>强化培育黑鲷亲本</w:t>
            </w:r>
          </w:p>
        </w:tc>
        <w:tc>
          <w:tcPr>
            <w:tcW w:w="2551" w:type="dxa"/>
            <w:vAlign w:val="center"/>
          </w:tcPr>
          <w:p w14:paraId="38ECDC62">
            <w:pPr>
              <w:pStyle w:val="13"/>
            </w:pPr>
            <w:r>
              <w:t>≥100尾</w:t>
            </w:r>
          </w:p>
        </w:tc>
      </w:tr>
      <w:tr w14:paraId="755D1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B7A5E4"/>
        </w:tc>
        <w:tc>
          <w:tcPr>
            <w:tcW w:w="1276" w:type="dxa"/>
            <w:vAlign w:val="center"/>
          </w:tcPr>
          <w:p w14:paraId="6AA819DD">
            <w:pPr>
              <w:pStyle w:val="13"/>
            </w:pPr>
            <w:r>
              <w:t>数量指标</w:t>
            </w:r>
          </w:p>
        </w:tc>
        <w:tc>
          <w:tcPr>
            <w:tcW w:w="1332" w:type="dxa"/>
            <w:vAlign w:val="center"/>
          </w:tcPr>
          <w:p w14:paraId="0FBBC870">
            <w:pPr>
              <w:pStyle w:val="13"/>
            </w:pPr>
            <w:r>
              <w:t>强化培育口虾蛄亲本</w:t>
            </w:r>
          </w:p>
        </w:tc>
        <w:tc>
          <w:tcPr>
            <w:tcW w:w="3430" w:type="dxa"/>
            <w:vAlign w:val="center"/>
          </w:tcPr>
          <w:p w14:paraId="5C359AC2">
            <w:pPr>
              <w:pStyle w:val="13"/>
            </w:pPr>
            <w:r>
              <w:t>强化培育口虾蛄亲本</w:t>
            </w:r>
          </w:p>
        </w:tc>
        <w:tc>
          <w:tcPr>
            <w:tcW w:w="2551" w:type="dxa"/>
            <w:vAlign w:val="center"/>
          </w:tcPr>
          <w:p w14:paraId="1D5CE31A">
            <w:pPr>
              <w:pStyle w:val="13"/>
            </w:pPr>
            <w:r>
              <w:t>≥3000尾</w:t>
            </w:r>
          </w:p>
        </w:tc>
      </w:tr>
      <w:tr w14:paraId="0D61EF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D51B28"/>
        </w:tc>
        <w:tc>
          <w:tcPr>
            <w:tcW w:w="1276" w:type="dxa"/>
            <w:vAlign w:val="center"/>
          </w:tcPr>
          <w:p w14:paraId="1E4B2003">
            <w:pPr>
              <w:pStyle w:val="13"/>
            </w:pPr>
            <w:r>
              <w:t>数量指标</w:t>
            </w:r>
          </w:p>
        </w:tc>
        <w:tc>
          <w:tcPr>
            <w:tcW w:w="1332" w:type="dxa"/>
            <w:vAlign w:val="center"/>
          </w:tcPr>
          <w:p w14:paraId="3B028BE1">
            <w:pPr>
              <w:pStyle w:val="13"/>
            </w:pPr>
            <w:r>
              <w:t>引进日本蟳抱卵亲蟹</w:t>
            </w:r>
          </w:p>
        </w:tc>
        <w:tc>
          <w:tcPr>
            <w:tcW w:w="3430" w:type="dxa"/>
            <w:vAlign w:val="center"/>
          </w:tcPr>
          <w:p w14:paraId="5EAE0BE5">
            <w:pPr>
              <w:pStyle w:val="13"/>
            </w:pPr>
            <w:r>
              <w:t>引进日本蟳抱卵亲蟹</w:t>
            </w:r>
          </w:p>
        </w:tc>
        <w:tc>
          <w:tcPr>
            <w:tcW w:w="2551" w:type="dxa"/>
            <w:vAlign w:val="center"/>
          </w:tcPr>
          <w:p w14:paraId="5B81DC38">
            <w:pPr>
              <w:pStyle w:val="13"/>
            </w:pPr>
            <w:r>
              <w:t>≥1000尾</w:t>
            </w:r>
          </w:p>
        </w:tc>
      </w:tr>
      <w:tr w14:paraId="043DFD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020CF5"/>
        </w:tc>
        <w:tc>
          <w:tcPr>
            <w:tcW w:w="1276" w:type="dxa"/>
            <w:vAlign w:val="center"/>
          </w:tcPr>
          <w:p w14:paraId="1B5E6494">
            <w:pPr>
              <w:pStyle w:val="13"/>
            </w:pPr>
            <w:r>
              <w:t>数量指标</w:t>
            </w:r>
          </w:p>
        </w:tc>
        <w:tc>
          <w:tcPr>
            <w:tcW w:w="1332" w:type="dxa"/>
            <w:vAlign w:val="center"/>
          </w:tcPr>
          <w:p w14:paraId="558FDA17">
            <w:pPr>
              <w:pStyle w:val="13"/>
            </w:pPr>
            <w:r>
              <w:t xml:space="preserve">获得益生菌 </w:t>
            </w:r>
          </w:p>
        </w:tc>
        <w:tc>
          <w:tcPr>
            <w:tcW w:w="3430" w:type="dxa"/>
            <w:vAlign w:val="center"/>
          </w:tcPr>
          <w:p w14:paraId="502642C0">
            <w:pPr>
              <w:pStyle w:val="13"/>
            </w:pPr>
            <w:r>
              <w:t xml:space="preserve">获得益生菌 </w:t>
            </w:r>
          </w:p>
        </w:tc>
        <w:tc>
          <w:tcPr>
            <w:tcW w:w="2551" w:type="dxa"/>
            <w:vAlign w:val="center"/>
          </w:tcPr>
          <w:p w14:paraId="53DE1A5B">
            <w:pPr>
              <w:pStyle w:val="13"/>
            </w:pPr>
            <w:r>
              <w:t>≥1株</w:t>
            </w:r>
          </w:p>
        </w:tc>
      </w:tr>
      <w:tr w14:paraId="5C559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1979E1"/>
        </w:tc>
        <w:tc>
          <w:tcPr>
            <w:tcW w:w="1276" w:type="dxa"/>
            <w:vAlign w:val="center"/>
          </w:tcPr>
          <w:p w14:paraId="6AEFB604">
            <w:pPr>
              <w:pStyle w:val="13"/>
            </w:pPr>
            <w:r>
              <w:t>数量指标</w:t>
            </w:r>
          </w:p>
        </w:tc>
        <w:tc>
          <w:tcPr>
            <w:tcW w:w="1332" w:type="dxa"/>
            <w:vAlign w:val="center"/>
          </w:tcPr>
          <w:p w14:paraId="0F3BBE17">
            <w:pPr>
              <w:pStyle w:val="13"/>
            </w:pPr>
            <w:r>
              <w:t xml:space="preserve"> 复合免疫制剂示范面积</w:t>
            </w:r>
          </w:p>
        </w:tc>
        <w:tc>
          <w:tcPr>
            <w:tcW w:w="3430" w:type="dxa"/>
            <w:vAlign w:val="center"/>
          </w:tcPr>
          <w:p w14:paraId="7CC47958">
            <w:pPr>
              <w:pStyle w:val="13"/>
            </w:pPr>
            <w:r>
              <w:t xml:space="preserve"> 复合免疫制剂示范面积</w:t>
            </w:r>
          </w:p>
        </w:tc>
        <w:tc>
          <w:tcPr>
            <w:tcW w:w="2551" w:type="dxa"/>
            <w:vAlign w:val="center"/>
          </w:tcPr>
          <w:p w14:paraId="23265AAD">
            <w:pPr>
              <w:pStyle w:val="13"/>
            </w:pPr>
            <w:r>
              <w:t>≥300亩</w:t>
            </w:r>
          </w:p>
        </w:tc>
      </w:tr>
      <w:tr w14:paraId="237F3E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DD0ADD"/>
        </w:tc>
        <w:tc>
          <w:tcPr>
            <w:tcW w:w="1276" w:type="dxa"/>
            <w:vAlign w:val="center"/>
          </w:tcPr>
          <w:p w14:paraId="04EC702C">
            <w:pPr>
              <w:pStyle w:val="13"/>
            </w:pPr>
            <w:r>
              <w:t>质量指标</w:t>
            </w:r>
          </w:p>
        </w:tc>
        <w:tc>
          <w:tcPr>
            <w:tcW w:w="1332" w:type="dxa"/>
            <w:vAlign w:val="center"/>
          </w:tcPr>
          <w:p w14:paraId="29644A0B">
            <w:pPr>
              <w:pStyle w:val="13"/>
            </w:pPr>
            <w:r>
              <w:t>引水工程、水路工程</w:t>
            </w:r>
          </w:p>
        </w:tc>
        <w:tc>
          <w:tcPr>
            <w:tcW w:w="3430" w:type="dxa"/>
            <w:vAlign w:val="center"/>
          </w:tcPr>
          <w:p w14:paraId="3BF57605">
            <w:pPr>
              <w:pStyle w:val="13"/>
            </w:pPr>
            <w:r>
              <w:t>引水工程、水路工程</w:t>
            </w:r>
          </w:p>
        </w:tc>
        <w:tc>
          <w:tcPr>
            <w:tcW w:w="2551" w:type="dxa"/>
            <w:vAlign w:val="center"/>
          </w:tcPr>
          <w:p w14:paraId="638CEE95">
            <w:pPr>
              <w:pStyle w:val="13"/>
            </w:pPr>
            <w:r>
              <w:t>通过验收</w:t>
            </w:r>
          </w:p>
        </w:tc>
      </w:tr>
      <w:tr w14:paraId="45A2A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E46739"/>
        </w:tc>
        <w:tc>
          <w:tcPr>
            <w:tcW w:w="1276" w:type="dxa"/>
            <w:vAlign w:val="center"/>
          </w:tcPr>
          <w:p w14:paraId="1A65BF26">
            <w:pPr>
              <w:pStyle w:val="13"/>
            </w:pPr>
            <w:r>
              <w:t>质量指标</w:t>
            </w:r>
          </w:p>
        </w:tc>
        <w:tc>
          <w:tcPr>
            <w:tcW w:w="1332" w:type="dxa"/>
            <w:vAlign w:val="center"/>
          </w:tcPr>
          <w:p w14:paraId="42A207DD">
            <w:pPr>
              <w:pStyle w:val="13"/>
            </w:pPr>
            <w:r>
              <w:t>筛选生长或抗逆优势的群体</w:t>
            </w:r>
          </w:p>
        </w:tc>
        <w:tc>
          <w:tcPr>
            <w:tcW w:w="3430" w:type="dxa"/>
            <w:vAlign w:val="center"/>
          </w:tcPr>
          <w:p w14:paraId="779EE7DA">
            <w:pPr>
              <w:pStyle w:val="13"/>
            </w:pPr>
            <w:r>
              <w:t>筛选生长或抗逆优势的群体</w:t>
            </w:r>
          </w:p>
        </w:tc>
        <w:tc>
          <w:tcPr>
            <w:tcW w:w="2551" w:type="dxa"/>
            <w:vAlign w:val="center"/>
          </w:tcPr>
          <w:p w14:paraId="17404536">
            <w:pPr>
              <w:pStyle w:val="13"/>
            </w:pPr>
            <w:r>
              <w:t>≥1个</w:t>
            </w:r>
          </w:p>
        </w:tc>
      </w:tr>
      <w:tr w14:paraId="312AFC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1D6A75"/>
        </w:tc>
        <w:tc>
          <w:tcPr>
            <w:tcW w:w="1276" w:type="dxa"/>
            <w:vAlign w:val="center"/>
          </w:tcPr>
          <w:p w14:paraId="452FDE01">
            <w:pPr>
              <w:pStyle w:val="13"/>
            </w:pPr>
            <w:r>
              <w:t>质量指标</w:t>
            </w:r>
          </w:p>
        </w:tc>
        <w:tc>
          <w:tcPr>
            <w:tcW w:w="1332" w:type="dxa"/>
            <w:vAlign w:val="center"/>
          </w:tcPr>
          <w:p w14:paraId="1A9EE282">
            <w:pPr>
              <w:pStyle w:val="13"/>
            </w:pPr>
            <w:r>
              <w:t>黑鲷苗种培育成活率</w:t>
            </w:r>
          </w:p>
        </w:tc>
        <w:tc>
          <w:tcPr>
            <w:tcW w:w="3430" w:type="dxa"/>
            <w:vAlign w:val="center"/>
          </w:tcPr>
          <w:p w14:paraId="290FAE12">
            <w:pPr>
              <w:pStyle w:val="13"/>
            </w:pPr>
            <w:r>
              <w:t>黑鲷苗种培育成活率</w:t>
            </w:r>
          </w:p>
        </w:tc>
        <w:tc>
          <w:tcPr>
            <w:tcW w:w="2551" w:type="dxa"/>
            <w:vAlign w:val="center"/>
          </w:tcPr>
          <w:p w14:paraId="1E21153D">
            <w:pPr>
              <w:pStyle w:val="13"/>
            </w:pPr>
            <w:r>
              <w:t>≥40%</w:t>
            </w:r>
          </w:p>
        </w:tc>
      </w:tr>
      <w:tr w14:paraId="32028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8AA77C"/>
        </w:tc>
        <w:tc>
          <w:tcPr>
            <w:tcW w:w="1276" w:type="dxa"/>
            <w:vAlign w:val="center"/>
          </w:tcPr>
          <w:p w14:paraId="050D1247">
            <w:pPr>
              <w:pStyle w:val="13"/>
            </w:pPr>
            <w:r>
              <w:t>时效指标</w:t>
            </w:r>
          </w:p>
        </w:tc>
        <w:tc>
          <w:tcPr>
            <w:tcW w:w="1332" w:type="dxa"/>
            <w:vAlign w:val="center"/>
          </w:tcPr>
          <w:p w14:paraId="54FF8AAD">
            <w:pPr>
              <w:pStyle w:val="13"/>
            </w:pPr>
            <w:r>
              <w:t>项目完成时间</w:t>
            </w:r>
          </w:p>
        </w:tc>
        <w:tc>
          <w:tcPr>
            <w:tcW w:w="3430" w:type="dxa"/>
            <w:vAlign w:val="center"/>
          </w:tcPr>
          <w:p w14:paraId="78731216">
            <w:pPr>
              <w:pStyle w:val="13"/>
            </w:pPr>
            <w:r>
              <w:t>2025年12月底前</w:t>
            </w:r>
          </w:p>
        </w:tc>
        <w:tc>
          <w:tcPr>
            <w:tcW w:w="2551" w:type="dxa"/>
            <w:vAlign w:val="center"/>
          </w:tcPr>
          <w:p w14:paraId="37319F04">
            <w:pPr>
              <w:pStyle w:val="13"/>
            </w:pPr>
            <w:r>
              <w:t>2025年12月底前</w:t>
            </w:r>
          </w:p>
        </w:tc>
      </w:tr>
      <w:tr w14:paraId="39DD61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865B01"/>
        </w:tc>
        <w:tc>
          <w:tcPr>
            <w:tcW w:w="1276" w:type="dxa"/>
            <w:vAlign w:val="center"/>
          </w:tcPr>
          <w:p w14:paraId="5E878244">
            <w:pPr>
              <w:pStyle w:val="13"/>
            </w:pPr>
            <w:r>
              <w:t>成本指标</w:t>
            </w:r>
          </w:p>
        </w:tc>
        <w:tc>
          <w:tcPr>
            <w:tcW w:w="1332" w:type="dxa"/>
            <w:vAlign w:val="center"/>
          </w:tcPr>
          <w:p w14:paraId="31BDAFE0">
            <w:pPr>
              <w:pStyle w:val="13"/>
            </w:pPr>
            <w:r>
              <w:t>项目经费不超过预算值</w:t>
            </w:r>
          </w:p>
        </w:tc>
        <w:tc>
          <w:tcPr>
            <w:tcW w:w="3430" w:type="dxa"/>
            <w:vAlign w:val="center"/>
          </w:tcPr>
          <w:p w14:paraId="4940360C">
            <w:pPr>
              <w:pStyle w:val="13"/>
            </w:pPr>
            <w:r>
              <w:t>≤213万元</w:t>
            </w:r>
          </w:p>
        </w:tc>
        <w:tc>
          <w:tcPr>
            <w:tcW w:w="2551" w:type="dxa"/>
            <w:vAlign w:val="center"/>
          </w:tcPr>
          <w:p w14:paraId="5398DB28">
            <w:pPr>
              <w:pStyle w:val="13"/>
            </w:pPr>
            <w:r>
              <w:t>≤213万元</w:t>
            </w:r>
          </w:p>
        </w:tc>
      </w:tr>
      <w:tr w14:paraId="78D0C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8E2F24">
            <w:pPr>
              <w:pStyle w:val="15"/>
            </w:pPr>
            <w:r>
              <w:t>效益指标</w:t>
            </w:r>
          </w:p>
        </w:tc>
        <w:tc>
          <w:tcPr>
            <w:tcW w:w="1276" w:type="dxa"/>
            <w:vAlign w:val="center"/>
          </w:tcPr>
          <w:p w14:paraId="21AFFB9F">
            <w:pPr>
              <w:pStyle w:val="13"/>
            </w:pPr>
            <w:r>
              <w:t>经济效益指标</w:t>
            </w:r>
          </w:p>
        </w:tc>
        <w:tc>
          <w:tcPr>
            <w:tcW w:w="1332" w:type="dxa"/>
            <w:vAlign w:val="center"/>
          </w:tcPr>
          <w:p w14:paraId="6E2AF52A">
            <w:pPr>
              <w:pStyle w:val="13"/>
            </w:pPr>
            <w:r>
              <w:t>无节幼体销售收入</w:t>
            </w:r>
          </w:p>
        </w:tc>
        <w:tc>
          <w:tcPr>
            <w:tcW w:w="3430" w:type="dxa"/>
            <w:vAlign w:val="center"/>
          </w:tcPr>
          <w:p w14:paraId="2BE29086">
            <w:pPr>
              <w:pStyle w:val="13"/>
            </w:pPr>
            <w:r>
              <w:t>无节幼体销售收入</w:t>
            </w:r>
          </w:p>
        </w:tc>
        <w:tc>
          <w:tcPr>
            <w:tcW w:w="2551" w:type="dxa"/>
            <w:vAlign w:val="center"/>
          </w:tcPr>
          <w:p w14:paraId="64BE74C6">
            <w:pPr>
              <w:pStyle w:val="13"/>
            </w:pPr>
            <w:r>
              <w:t>≥100万元</w:t>
            </w:r>
          </w:p>
        </w:tc>
      </w:tr>
      <w:tr w14:paraId="48A3F3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ED6784">
            <w:pPr>
              <w:pStyle w:val="15"/>
            </w:pPr>
            <w:r>
              <w:t>效益指标</w:t>
            </w:r>
          </w:p>
        </w:tc>
        <w:tc>
          <w:tcPr>
            <w:tcW w:w="1276" w:type="dxa"/>
            <w:vAlign w:val="center"/>
          </w:tcPr>
          <w:p w14:paraId="37A7831C">
            <w:pPr>
              <w:pStyle w:val="13"/>
            </w:pPr>
            <w:r>
              <w:t>经济效益指标</w:t>
            </w:r>
          </w:p>
        </w:tc>
        <w:tc>
          <w:tcPr>
            <w:tcW w:w="1332" w:type="dxa"/>
            <w:vAlign w:val="center"/>
          </w:tcPr>
          <w:p w14:paraId="1F99395D">
            <w:pPr>
              <w:pStyle w:val="13"/>
            </w:pPr>
            <w:r>
              <w:t>新增经济效益</w:t>
            </w:r>
          </w:p>
        </w:tc>
        <w:tc>
          <w:tcPr>
            <w:tcW w:w="3430" w:type="dxa"/>
            <w:vAlign w:val="center"/>
          </w:tcPr>
          <w:p w14:paraId="654FAECE">
            <w:pPr>
              <w:pStyle w:val="13"/>
            </w:pPr>
            <w:r>
              <w:t>新增经济效益</w:t>
            </w:r>
          </w:p>
        </w:tc>
        <w:tc>
          <w:tcPr>
            <w:tcW w:w="2551" w:type="dxa"/>
            <w:vAlign w:val="center"/>
          </w:tcPr>
          <w:p w14:paraId="1AA788EB">
            <w:pPr>
              <w:pStyle w:val="13"/>
            </w:pPr>
            <w:r>
              <w:t>≥60万元</w:t>
            </w:r>
          </w:p>
        </w:tc>
      </w:tr>
      <w:tr w14:paraId="47149C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2231A7">
            <w:pPr>
              <w:pStyle w:val="15"/>
            </w:pPr>
            <w:r>
              <w:t>效益指标</w:t>
            </w:r>
          </w:p>
        </w:tc>
        <w:tc>
          <w:tcPr>
            <w:tcW w:w="1276" w:type="dxa"/>
            <w:vAlign w:val="center"/>
          </w:tcPr>
          <w:p w14:paraId="2332D56D">
            <w:pPr>
              <w:pStyle w:val="13"/>
            </w:pPr>
            <w:r>
              <w:t>可持续影响指标</w:t>
            </w:r>
          </w:p>
        </w:tc>
        <w:tc>
          <w:tcPr>
            <w:tcW w:w="1332" w:type="dxa"/>
            <w:vAlign w:val="center"/>
          </w:tcPr>
          <w:p w14:paraId="6861C611">
            <w:pPr>
              <w:pStyle w:val="13"/>
            </w:pPr>
            <w:r>
              <w:t>为水产动物病害防控提供技术支持</w:t>
            </w:r>
          </w:p>
        </w:tc>
        <w:tc>
          <w:tcPr>
            <w:tcW w:w="3430" w:type="dxa"/>
            <w:vAlign w:val="center"/>
          </w:tcPr>
          <w:p w14:paraId="0BC15133">
            <w:pPr>
              <w:pStyle w:val="13"/>
            </w:pPr>
            <w:r>
              <w:t>为水产动物病害防控提供技术支持</w:t>
            </w:r>
          </w:p>
        </w:tc>
        <w:tc>
          <w:tcPr>
            <w:tcW w:w="2551" w:type="dxa"/>
            <w:vAlign w:val="center"/>
          </w:tcPr>
          <w:p w14:paraId="50BDA208">
            <w:pPr>
              <w:pStyle w:val="13"/>
            </w:pPr>
            <w:r>
              <w:t>支持</w:t>
            </w:r>
          </w:p>
        </w:tc>
      </w:tr>
      <w:tr w14:paraId="469C69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586484">
            <w:pPr>
              <w:pStyle w:val="15"/>
            </w:pPr>
            <w:r>
              <w:t>满意度指标</w:t>
            </w:r>
          </w:p>
        </w:tc>
        <w:tc>
          <w:tcPr>
            <w:tcW w:w="1276" w:type="dxa"/>
            <w:vAlign w:val="center"/>
          </w:tcPr>
          <w:p w14:paraId="59E6B88C">
            <w:pPr>
              <w:pStyle w:val="13"/>
            </w:pPr>
            <w:r>
              <w:t>服务对象满意度指标</w:t>
            </w:r>
          </w:p>
        </w:tc>
        <w:tc>
          <w:tcPr>
            <w:tcW w:w="1332" w:type="dxa"/>
            <w:vAlign w:val="center"/>
          </w:tcPr>
          <w:p w14:paraId="79628D73">
            <w:pPr>
              <w:pStyle w:val="13"/>
            </w:pPr>
            <w:r>
              <w:t>职工、企业、养殖户满意度</w:t>
            </w:r>
          </w:p>
        </w:tc>
        <w:tc>
          <w:tcPr>
            <w:tcW w:w="3430" w:type="dxa"/>
            <w:vAlign w:val="center"/>
          </w:tcPr>
          <w:p w14:paraId="20EA333B">
            <w:pPr>
              <w:pStyle w:val="13"/>
            </w:pPr>
            <w:r>
              <w:t>职工、企业、养殖户满意度</w:t>
            </w:r>
          </w:p>
        </w:tc>
        <w:tc>
          <w:tcPr>
            <w:tcW w:w="2551" w:type="dxa"/>
            <w:vAlign w:val="center"/>
          </w:tcPr>
          <w:p w14:paraId="3BF8181C">
            <w:pPr>
              <w:pStyle w:val="13"/>
            </w:pPr>
            <w:r>
              <w:t>≥90%</w:t>
            </w:r>
          </w:p>
        </w:tc>
      </w:tr>
    </w:tbl>
    <w:p w14:paraId="782E9C87">
      <w:pPr>
        <w:sectPr>
          <w:pgSz w:w="11900" w:h="16840"/>
          <w:pgMar w:top="1984" w:right="1304" w:bottom="1134" w:left="1304" w:header="720" w:footer="720" w:gutter="0"/>
          <w:cols w:space="720" w:num="1"/>
        </w:sectPr>
      </w:pPr>
    </w:p>
    <w:p w14:paraId="27C2E537">
      <w:pPr>
        <w:jc w:val="center"/>
      </w:pPr>
      <w:r>
        <w:rPr>
          <w:rFonts w:ascii="方正仿宋_GBK" w:hAnsi="方正仿宋_GBK" w:eastAsia="方正仿宋_GBK" w:cs="方正仿宋_GBK"/>
          <w:sz w:val="28"/>
        </w:rPr>
        <w:t xml:space="preserve"> </w:t>
      </w:r>
    </w:p>
    <w:p w14:paraId="2C4C890C">
      <w:pPr>
        <w:ind w:firstLine="560"/>
        <w:outlineLvl w:val="3"/>
      </w:pPr>
      <w:bookmarkStart w:id="8" w:name="_Toc_4_4_0000000088"/>
      <w:r>
        <w:rPr>
          <w:rFonts w:hint="eastAsia" w:ascii="方正仿宋_GBK" w:hAnsi="方正仿宋_GBK" w:eastAsia="方正仿宋_GBK" w:cs="方正仿宋_GBK"/>
          <w:sz w:val="28"/>
          <w:lang w:val="en-US" w:eastAsia="zh-CN"/>
        </w:rPr>
        <w:t>9</w:t>
      </w:r>
      <w:r>
        <w:rPr>
          <w:rFonts w:ascii="方正仿宋_GBK" w:hAnsi="方正仿宋_GBK" w:eastAsia="方正仿宋_GBK" w:cs="方正仿宋_GBK"/>
          <w:sz w:val="28"/>
        </w:rPr>
        <w:t>.2025年天津市水产研究服务支撑与安全保障绩效目标表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DAEB3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FECC349">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30DD0DF5">
            <w:pPr>
              <w:pStyle w:val="11"/>
            </w:pPr>
            <w:r>
              <w:t>单位：万元</w:t>
            </w:r>
          </w:p>
        </w:tc>
      </w:tr>
      <w:tr w14:paraId="6522AD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72BB86">
            <w:pPr>
              <w:pStyle w:val="14"/>
            </w:pPr>
            <w:r>
              <w:t>项目名称</w:t>
            </w:r>
          </w:p>
        </w:tc>
        <w:tc>
          <w:tcPr>
            <w:tcW w:w="8589" w:type="dxa"/>
            <w:gridSpan w:val="6"/>
            <w:vAlign w:val="center"/>
          </w:tcPr>
          <w:p w14:paraId="07A4336B">
            <w:pPr>
              <w:pStyle w:val="13"/>
            </w:pPr>
            <w:r>
              <w:t>2025年天津市水产研究服务支撑与安全保障</w:t>
            </w:r>
          </w:p>
        </w:tc>
      </w:tr>
      <w:tr w14:paraId="63C479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D7A3530">
            <w:pPr>
              <w:pStyle w:val="14"/>
            </w:pPr>
            <w:r>
              <w:t>预算规模及资金用途</w:t>
            </w:r>
          </w:p>
        </w:tc>
        <w:tc>
          <w:tcPr>
            <w:tcW w:w="1276" w:type="dxa"/>
            <w:vAlign w:val="center"/>
          </w:tcPr>
          <w:p w14:paraId="2135BFE8">
            <w:pPr>
              <w:pStyle w:val="14"/>
            </w:pPr>
            <w:r>
              <w:t>预算数</w:t>
            </w:r>
          </w:p>
        </w:tc>
        <w:tc>
          <w:tcPr>
            <w:tcW w:w="1332" w:type="dxa"/>
            <w:vAlign w:val="center"/>
          </w:tcPr>
          <w:p w14:paraId="63935DC7">
            <w:pPr>
              <w:pStyle w:val="13"/>
            </w:pPr>
            <w:r>
              <w:t>273.00</w:t>
            </w:r>
          </w:p>
        </w:tc>
        <w:tc>
          <w:tcPr>
            <w:tcW w:w="1587" w:type="dxa"/>
            <w:vAlign w:val="center"/>
          </w:tcPr>
          <w:p w14:paraId="64FB54C6">
            <w:pPr>
              <w:pStyle w:val="14"/>
            </w:pPr>
            <w:r>
              <w:t>其中：财政    资金</w:t>
            </w:r>
          </w:p>
        </w:tc>
        <w:tc>
          <w:tcPr>
            <w:tcW w:w="1843" w:type="dxa"/>
            <w:vAlign w:val="center"/>
          </w:tcPr>
          <w:p w14:paraId="252520FE">
            <w:pPr>
              <w:pStyle w:val="13"/>
            </w:pPr>
            <w:r>
              <w:t>273.00</w:t>
            </w:r>
          </w:p>
        </w:tc>
        <w:tc>
          <w:tcPr>
            <w:tcW w:w="1276" w:type="dxa"/>
            <w:vAlign w:val="center"/>
          </w:tcPr>
          <w:p w14:paraId="6114897D">
            <w:pPr>
              <w:pStyle w:val="14"/>
            </w:pPr>
            <w:r>
              <w:t>其他资金</w:t>
            </w:r>
          </w:p>
        </w:tc>
        <w:tc>
          <w:tcPr>
            <w:tcW w:w="1276" w:type="dxa"/>
            <w:vAlign w:val="center"/>
          </w:tcPr>
          <w:p w14:paraId="26E088F3">
            <w:pPr>
              <w:pStyle w:val="13"/>
            </w:pPr>
            <w:r>
              <w:t xml:space="preserve"> </w:t>
            </w:r>
          </w:p>
        </w:tc>
      </w:tr>
      <w:tr w14:paraId="73A11B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5AD2055"/>
        </w:tc>
        <w:tc>
          <w:tcPr>
            <w:tcW w:w="8589" w:type="dxa"/>
            <w:gridSpan w:val="6"/>
            <w:vAlign w:val="center"/>
          </w:tcPr>
          <w:p w14:paraId="7D0C04F4">
            <w:pPr>
              <w:pStyle w:val="13"/>
            </w:pPr>
            <w:r>
              <w:t>1.科研大楼基本运行：按时缴纳水、电、暖、网络费用；开展变电站维护、消防维护、电力维保、电梯维保、垃圾清运、燃气检测、饮水系统维护修理、供暖及污水设备维护、绿化及烟道维护服务、档案整理服务等，确保科研大楼正常运行。2.科研大楼安全隐患整改：对科研大楼存在的安全隐患进行整改，主要有大楼外檐瓷砖维修、台阶维修、暖气维修、空调机组维修、雨水管道及污水管道改造及化粪井管道等维修维护、门窗维修、门口停车栏杆维修、低压污水井防水维修和电路和电梯安全隐患维修，保障科研大楼基础设施正常运转。</w:t>
            </w:r>
          </w:p>
        </w:tc>
      </w:tr>
      <w:tr w14:paraId="4C5782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CC467CC">
            <w:pPr>
              <w:pStyle w:val="14"/>
            </w:pPr>
            <w:r>
              <w:t>绩效目标</w:t>
            </w:r>
          </w:p>
        </w:tc>
        <w:tc>
          <w:tcPr>
            <w:tcW w:w="8589" w:type="dxa"/>
            <w:gridSpan w:val="6"/>
            <w:vAlign w:val="center"/>
          </w:tcPr>
          <w:p w14:paraId="7D1AF890">
            <w:pPr>
              <w:pStyle w:val="13"/>
            </w:pPr>
            <w:r>
              <w:t>按时缴纳水、电、暖费用；开展变电站维护、消防维护、电力维保、电梯维保、垃圾清运、燃气检测、饮水系统维护修理、供暖及污水设备维护、绿化及烟道维护服务、档案整理服务等，对科研大楼存在的安全隐患进行整改，保障科研大楼基础设施正常运转。</w:t>
            </w:r>
          </w:p>
        </w:tc>
      </w:tr>
    </w:tbl>
    <w:p w14:paraId="0E7B0D84">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39EC77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1F02D5E">
            <w:pPr>
              <w:pStyle w:val="14"/>
            </w:pPr>
            <w:r>
              <w:t>一级指标</w:t>
            </w:r>
          </w:p>
        </w:tc>
        <w:tc>
          <w:tcPr>
            <w:tcW w:w="1276" w:type="dxa"/>
            <w:vAlign w:val="center"/>
          </w:tcPr>
          <w:p w14:paraId="2C86314D">
            <w:pPr>
              <w:pStyle w:val="14"/>
            </w:pPr>
            <w:r>
              <w:t>二级指标</w:t>
            </w:r>
          </w:p>
        </w:tc>
        <w:tc>
          <w:tcPr>
            <w:tcW w:w="1332" w:type="dxa"/>
            <w:vAlign w:val="center"/>
          </w:tcPr>
          <w:p w14:paraId="4083CC2D">
            <w:pPr>
              <w:pStyle w:val="14"/>
            </w:pPr>
            <w:r>
              <w:t>三级指标</w:t>
            </w:r>
          </w:p>
        </w:tc>
        <w:tc>
          <w:tcPr>
            <w:tcW w:w="3430" w:type="dxa"/>
            <w:vAlign w:val="center"/>
          </w:tcPr>
          <w:p w14:paraId="7DCDA085">
            <w:pPr>
              <w:pStyle w:val="14"/>
            </w:pPr>
            <w:r>
              <w:t>绩效指标描述</w:t>
            </w:r>
          </w:p>
        </w:tc>
        <w:tc>
          <w:tcPr>
            <w:tcW w:w="2551" w:type="dxa"/>
            <w:vAlign w:val="center"/>
          </w:tcPr>
          <w:p w14:paraId="56F07EFE">
            <w:pPr>
              <w:pStyle w:val="14"/>
            </w:pPr>
            <w:r>
              <w:t>指标值</w:t>
            </w:r>
          </w:p>
        </w:tc>
      </w:tr>
      <w:tr w14:paraId="09E791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6211943">
            <w:pPr>
              <w:pStyle w:val="15"/>
            </w:pPr>
            <w:r>
              <w:t>产出指标</w:t>
            </w:r>
          </w:p>
        </w:tc>
        <w:tc>
          <w:tcPr>
            <w:tcW w:w="1276" w:type="dxa"/>
            <w:vAlign w:val="center"/>
          </w:tcPr>
          <w:p w14:paraId="657F817D">
            <w:pPr>
              <w:pStyle w:val="13"/>
            </w:pPr>
            <w:r>
              <w:t>数量指标</w:t>
            </w:r>
          </w:p>
        </w:tc>
        <w:tc>
          <w:tcPr>
            <w:tcW w:w="1332" w:type="dxa"/>
            <w:vAlign w:val="center"/>
          </w:tcPr>
          <w:p w14:paraId="30297C9E">
            <w:pPr>
              <w:pStyle w:val="13"/>
            </w:pPr>
            <w:r>
              <w:t>变电室维保及消防维保报告</w:t>
            </w:r>
          </w:p>
        </w:tc>
        <w:tc>
          <w:tcPr>
            <w:tcW w:w="3430" w:type="dxa"/>
            <w:vAlign w:val="center"/>
          </w:tcPr>
          <w:p w14:paraId="01A69BDD">
            <w:pPr>
              <w:pStyle w:val="13"/>
            </w:pPr>
            <w:r>
              <w:t>变电室维保及消防维保报告</w:t>
            </w:r>
          </w:p>
        </w:tc>
        <w:tc>
          <w:tcPr>
            <w:tcW w:w="2551" w:type="dxa"/>
            <w:vAlign w:val="center"/>
          </w:tcPr>
          <w:p w14:paraId="408A0BA9">
            <w:pPr>
              <w:pStyle w:val="13"/>
            </w:pPr>
            <w:r>
              <w:t>≥2份</w:t>
            </w:r>
          </w:p>
        </w:tc>
      </w:tr>
      <w:tr w14:paraId="5E4B4D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EBFD44"/>
        </w:tc>
        <w:tc>
          <w:tcPr>
            <w:tcW w:w="1276" w:type="dxa"/>
            <w:vAlign w:val="center"/>
          </w:tcPr>
          <w:p w14:paraId="5164C2F5">
            <w:pPr>
              <w:pStyle w:val="13"/>
            </w:pPr>
            <w:r>
              <w:t>数量指标</w:t>
            </w:r>
          </w:p>
        </w:tc>
        <w:tc>
          <w:tcPr>
            <w:tcW w:w="1332" w:type="dxa"/>
            <w:vAlign w:val="center"/>
          </w:tcPr>
          <w:p w14:paraId="14DF3131">
            <w:pPr>
              <w:pStyle w:val="13"/>
            </w:pPr>
            <w:r>
              <w:t>燃气探头检测报告</w:t>
            </w:r>
          </w:p>
        </w:tc>
        <w:tc>
          <w:tcPr>
            <w:tcW w:w="3430" w:type="dxa"/>
            <w:vAlign w:val="center"/>
          </w:tcPr>
          <w:p w14:paraId="7633BC52">
            <w:pPr>
              <w:pStyle w:val="13"/>
            </w:pPr>
            <w:r>
              <w:t>燃气探头检测报告</w:t>
            </w:r>
          </w:p>
        </w:tc>
        <w:tc>
          <w:tcPr>
            <w:tcW w:w="2551" w:type="dxa"/>
            <w:vAlign w:val="center"/>
          </w:tcPr>
          <w:p w14:paraId="7B4E0141">
            <w:pPr>
              <w:pStyle w:val="13"/>
            </w:pPr>
            <w:r>
              <w:t>≥1份</w:t>
            </w:r>
          </w:p>
        </w:tc>
      </w:tr>
      <w:tr w14:paraId="34C445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F259D9"/>
        </w:tc>
        <w:tc>
          <w:tcPr>
            <w:tcW w:w="1276" w:type="dxa"/>
            <w:vAlign w:val="center"/>
          </w:tcPr>
          <w:p w14:paraId="6839CDEF">
            <w:pPr>
              <w:pStyle w:val="13"/>
            </w:pPr>
            <w:r>
              <w:t>数量指标</w:t>
            </w:r>
          </w:p>
        </w:tc>
        <w:tc>
          <w:tcPr>
            <w:tcW w:w="1332" w:type="dxa"/>
            <w:vAlign w:val="center"/>
          </w:tcPr>
          <w:p w14:paraId="7A16ED6D">
            <w:pPr>
              <w:pStyle w:val="13"/>
            </w:pPr>
            <w:r>
              <w:t>电力维保服务</w:t>
            </w:r>
          </w:p>
        </w:tc>
        <w:tc>
          <w:tcPr>
            <w:tcW w:w="3430" w:type="dxa"/>
            <w:vAlign w:val="center"/>
          </w:tcPr>
          <w:p w14:paraId="38AC5743">
            <w:pPr>
              <w:pStyle w:val="13"/>
            </w:pPr>
            <w:r>
              <w:t>电力维保服务</w:t>
            </w:r>
          </w:p>
        </w:tc>
        <w:tc>
          <w:tcPr>
            <w:tcW w:w="2551" w:type="dxa"/>
            <w:vAlign w:val="center"/>
          </w:tcPr>
          <w:p w14:paraId="095BBC11">
            <w:pPr>
              <w:pStyle w:val="13"/>
            </w:pPr>
            <w:r>
              <w:t>≥12次</w:t>
            </w:r>
          </w:p>
        </w:tc>
      </w:tr>
      <w:tr w14:paraId="5C21B3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31989E"/>
        </w:tc>
        <w:tc>
          <w:tcPr>
            <w:tcW w:w="1276" w:type="dxa"/>
            <w:vAlign w:val="center"/>
          </w:tcPr>
          <w:p w14:paraId="48550D98">
            <w:pPr>
              <w:pStyle w:val="13"/>
            </w:pPr>
            <w:r>
              <w:t>数量指标</w:t>
            </w:r>
          </w:p>
        </w:tc>
        <w:tc>
          <w:tcPr>
            <w:tcW w:w="1332" w:type="dxa"/>
            <w:vAlign w:val="center"/>
          </w:tcPr>
          <w:p w14:paraId="315550F1">
            <w:pPr>
              <w:pStyle w:val="13"/>
            </w:pPr>
            <w:r>
              <w:t>电梯维保服务</w:t>
            </w:r>
          </w:p>
        </w:tc>
        <w:tc>
          <w:tcPr>
            <w:tcW w:w="3430" w:type="dxa"/>
            <w:vAlign w:val="center"/>
          </w:tcPr>
          <w:p w14:paraId="64E268E4">
            <w:pPr>
              <w:pStyle w:val="13"/>
            </w:pPr>
            <w:r>
              <w:t>电梯维保服务</w:t>
            </w:r>
          </w:p>
        </w:tc>
        <w:tc>
          <w:tcPr>
            <w:tcW w:w="2551" w:type="dxa"/>
            <w:vAlign w:val="center"/>
          </w:tcPr>
          <w:p w14:paraId="176814A7">
            <w:pPr>
              <w:pStyle w:val="13"/>
            </w:pPr>
            <w:r>
              <w:t>≥20次</w:t>
            </w:r>
          </w:p>
        </w:tc>
      </w:tr>
      <w:tr w14:paraId="5EF488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7F28D1"/>
        </w:tc>
        <w:tc>
          <w:tcPr>
            <w:tcW w:w="1276" w:type="dxa"/>
            <w:vAlign w:val="center"/>
          </w:tcPr>
          <w:p w14:paraId="278186BE">
            <w:pPr>
              <w:pStyle w:val="13"/>
            </w:pPr>
            <w:r>
              <w:t>数量指标</w:t>
            </w:r>
          </w:p>
        </w:tc>
        <w:tc>
          <w:tcPr>
            <w:tcW w:w="1332" w:type="dxa"/>
            <w:vAlign w:val="center"/>
          </w:tcPr>
          <w:p w14:paraId="17E5E6D6">
            <w:pPr>
              <w:pStyle w:val="13"/>
            </w:pPr>
            <w:r>
              <w:t>维修项目数量</w:t>
            </w:r>
          </w:p>
        </w:tc>
        <w:tc>
          <w:tcPr>
            <w:tcW w:w="3430" w:type="dxa"/>
            <w:vAlign w:val="center"/>
          </w:tcPr>
          <w:p w14:paraId="3158661F">
            <w:pPr>
              <w:pStyle w:val="13"/>
            </w:pPr>
            <w:r>
              <w:t>维修项目数量</w:t>
            </w:r>
          </w:p>
        </w:tc>
        <w:tc>
          <w:tcPr>
            <w:tcW w:w="2551" w:type="dxa"/>
            <w:vAlign w:val="center"/>
          </w:tcPr>
          <w:p w14:paraId="3010ABE4">
            <w:pPr>
              <w:pStyle w:val="13"/>
            </w:pPr>
            <w:r>
              <w:t>≥10处</w:t>
            </w:r>
          </w:p>
        </w:tc>
      </w:tr>
      <w:tr w14:paraId="1456FE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AB20B5"/>
        </w:tc>
        <w:tc>
          <w:tcPr>
            <w:tcW w:w="1276" w:type="dxa"/>
            <w:vAlign w:val="center"/>
          </w:tcPr>
          <w:p w14:paraId="0303FB98">
            <w:pPr>
              <w:pStyle w:val="13"/>
            </w:pPr>
            <w:r>
              <w:t>数量指标</w:t>
            </w:r>
          </w:p>
        </w:tc>
        <w:tc>
          <w:tcPr>
            <w:tcW w:w="1332" w:type="dxa"/>
            <w:vAlign w:val="center"/>
          </w:tcPr>
          <w:p w14:paraId="209A48EF">
            <w:pPr>
              <w:pStyle w:val="13"/>
            </w:pPr>
            <w:r>
              <w:t>完成文书档案数字化</w:t>
            </w:r>
          </w:p>
        </w:tc>
        <w:tc>
          <w:tcPr>
            <w:tcW w:w="3430" w:type="dxa"/>
            <w:vAlign w:val="center"/>
          </w:tcPr>
          <w:p w14:paraId="2A16272C">
            <w:pPr>
              <w:pStyle w:val="13"/>
            </w:pPr>
            <w:r>
              <w:t>完成文书档案数字化</w:t>
            </w:r>
          </w:p>
        </w:tc>
        <w:tc>
          <w:tcPr>
            <w:tcW w:w="2551" w:type="dxa"/>
            <w:vAlign w:val="center"/>
          </w:tcPr>
          <w:p w14:paraId="5E51651E">
            <w:pPr>
              <w:pStyle w:val="13"/>
            </w:pPr>
            <w:r>
              <w:t>≥5000件</w:t>
            </w:r>
          </w:p>
        </w:tc>
      </w:tr>
      <w:tr w14:paraId="41766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E84490"/>
        </w:tc>
        <w:tc>
          <w:tcPr>
            <w:tcW w:w="1276" w:type="dxa"/>
            <w:vAlign w:val="center"/>
          </w:tcPr>
          <w:p w14:paraId="0E0149DF">
            <w:pPr>
              <w:pStyle w:val="13"/>
            </w:pPr>
            <w:r>
              <w:t>数量指标</w:t>
            </w:r>
          </w:p>
        </w:tc>
        <w:tc>
          <w:tcPr>
            <w:tcW w:w="1332" w:type="dxa"/>
            <w:vAlign w:val="center"/>
          </w:tcPr>
          <w:p w14:paraId="5687DD78">
            <w:pPr>
              <w:pStyle w:val="13"/>
            </w:pPr>
            <w:r>
              <w:t>完成党员档案数字化</w:t>
            </w:r>
          </w:p>
        </w:tc>
        <w:tc>
          <w:tcPr>
            <w:tcW w:w="3430" w:type="dxa"/>
            <w:vAlign w:val="center"/>
          </w:tcPr>
          <w:p w14:paraId="1AD11928">
            <w:pPr>
              <w:pStyle w:val="13"/>
            </w:pPr>
            <w:r>
              <w:t>完成党员档案数字化</w:t>
            </w:r>
          </w:p>
        </w:tc>
        <w:tc>
          <w:tcPr>
            <w:tcW w:w="2551" w:type="dxa"/>
            <w:vAlign w:val="center"/>
          </w:tcPr>
          <w:p w14:paraId="68A2E992">
            <w:pPr>
              <w:pStyle w:val="13"/>
            </w:pPr>
            <w:r>
              <w:t>≥70件</w:t>
            </w:r>
          </w:p>
        </w:tc>
      </w:tr>
      <w:tr w14:paraId="4EE2BF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032186"/>
        </w:tc>
        <w:tc>
          <w:tcPr>
            <w:tcW w:w="1276" w:type="dxa"/>
            <w:vAlign w:val="center"/>
          </w:tcPr>
          <w:p w14:paraId="7C0533C8">
            <w:pPr>
              <w:pStyle w:val="13"/>
            </w:pPr>
            <w:r>
              <w:t>数量指标</w:t>
            </w:r>
          </w:p>
        </w:tc>
        <w:tc>
          <w:tcPr>
            <w:tcW w:w="1332" w:type="dxa"/>
            <w:vAlign w:val="center"/>
          </w:tcPr>
          <w:p w14:paraId="3F12AD22">
            <w:pPr>
              <w:pStyle w:val="13"/>
            </w:pPr>
            <w:r>
              <w:t>网络固定IP接入数量</w:t>
            </w:r>
          </w:p>
        </w:tc>
        <w:tc>
          <w:tcPr>
            <w:tcW w:w="3430" w:type="dxa"/>
            <w:vAlign w:val="center"/>
          </w:tcPr>
          <w:p w14:paraId="0A42A1A2">
            <w:pPr>
              <w:pStyle w:val="13"/>
            </w:pPr>
            <w:r>
              <w:t>网络固定IP接入数量</w:t>
            </w:r>
          </w:p>
        </w:tc>
        <w:tc>
          <w:tcPr>
            <w:tcW w:w="2551" w:type="dxa"/>
            <w:vAlign w:val="center"/>
          </w:tcPr>
          <w:p w14:paraId="2F41970B">
            <w:pPr>
              <w:pStyle w:val="13"/>
            </w:pPr>
            <w:r>
              <w:t>≥1个</w:t>
            </w:r>
          </w:p>
        </w:tc>
      </w:tr>
      <w:tr w14:paraId="13A01E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836AB4"/>
        </w:tc>
        <w:tc>
          <w:tcPr>
            <w:tcW w:w="1276" w:type="dxa"/>
            <w:vAlign w:val="center"/>
          </w:tcPr>
          <w:p w14:paraId="1D04A4A4">
            <w:pPr>
              <w:pStyle w:val="13"/>
            </w:pPr>
            <w:r>
              <w:t>质量指标</w:t>
            </w:r>
          </w:p>
        </w:tc>
        <w:tc>
          <w:tcPr>
            <w:tcW w:w="1332" w:type="dxa"/>
            <w:vAlign w:val="center"/>
          </w:tcPr>
          <w:p w14:paraId="02E7A68F">
            <w:pPr>
              <w:pStyle w:val="13"/>
            </w:pPr>
            <w:r>
              <w:t>各类维修项目完成质量</w:t>
            </w:r>
          </w:p>
        </w:tc>
        <w:tc>
          <w:tcPr>
            <w:tcW w:w="3430" w:type="dxa"/>
            <w:vAlign w:val="center"/>
          </w:tcPr>
          <w:p w14:paraId="55E2F993">
            <w:pPr>
              <w:pStyle w:val="13"/>
            </w:pPr>
            <w:r>
              <w:t>各类维修项目完成质量</w:t>
            </w:r>
          </w:p>
        </w:tc>
        <w:tc>
          <w:tcPr>
            <w:tcW w:w="2551" w:type="dxa"/>
            <w:vAlign w:val="center"/>
          </w:tcPr>
          <w:p w14:paraId="4A7D78B6">
            <w:pPr>
              <w:pStyle w:val="13"/>
            </w:pPr>
            <w:r>
              <w:t>通过验收</w:t>
            </w:r>
          </w:p>
        </w:tc>
      </w:tr>
      <w:tr w14:paraId="3F9F62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C7F22F"/>
        </w:tc>
        <w:tc>
          <w:tcPr>
            <w:tcW w:w="1276" w:type="dxa"/>
            <w:vAlign w:val="center"/>
          </w:tcPr>
          <w:p w14:paraId="3951A2A4">
            <w:pPr>
              <w:pStyle w:val="13"/>
            </w:pPr>
            <w:r>
              <w:t>时效指标</w:t>
            </w:r>
          </w:p>
        </w:tc>
        <w:tc>
          <w:tcPr>
            <w:tcW w:w="1332" w:type="dxa"/>
            <w:vAlign w:val="center"/>
          </w:tcPr>
          <w:p w14:paraId="15019F2F">
            <w:pPr>
              <w:pStyle w:val="13"/>
            </w:pPr>
            <w:r>
              <w:t>完成全年各项运行维护、提升工作任务时间</w:t>
            </w:r>
          </w:p>
        </w:tc>
        <w:tc>
          <w:tcPr>
            <w:tcW w:w="3430" w:type="dxa"/>
            <w:vAlign w:val="center"/>
          </w:tcPr>
          <w:p w14:paraId="1697BB39">
            <w:pPr>
              <w:pStyle w:val="13"/>
            </w:pPr>
            <w:r>
              <w:t>完成全年各项运行维护、提升工作任务时间</w:t>
            </w:r>
          </w:p>
        </w:tc>
        <w:tc>
          <w:tcPr>
            <w:tcW w:w="2551" w:type="dxa"/>
            <w:vAlign w:val="center"/>
          </w:tcPr>
          <w:p w14:paraId="344C3A59">
            <w:pPr>
              <w:pStyle w:val="13"/>
            </w:pPr>
            <w:r>
              <w:t>2025年12月底前</w:t>
            </w:r>
          </w:p>
        </w:tc>
      </w:tr>
      <w:tr w14:paraId="79FC0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A3B215"/>
        </w:tc>
        <w:tc>
          <w:tcPr>
            <w:tcW w:w="1276" w:type="dxa"/>
            <w:vAlign w:val="center"/>
          </w:tcPr>
          <w:p w14:paraId="3FCDBBA5">
            <w:pPr>
              <w:pStyle w:val="13"/>
            </w:pPr>
            <w:r>
              <w:t>成本指标</w:t>
            </w:r>
          </w:p>
        </w:tc>
        <w:tc>
          <w:tcPr>
            <w:tcW w:w="1332" w:type="dxa"/>
            <w:vAlign w:val="center"/>
          </w:tcPr>
          <w:p w14:paraId="751BBB79">
            <w:pPr>
              <w:pStyle w:val="13"/>
            </w:pPr>
            <w:r>
              <w:t>科研大楼基本运行经费不超过预算值</w:t>
            </w:r>
          </w:p>
        </w:tc>
        <w:tc>
          <w:tcPr>
            <w:tcW w:w="3430" w:type="dxa"/>
            <w:vAlign w:val="center"/>
          </w:tcPr>
          <w:p w14:paraId="0BC2D337">
            <w:pPr>
              <w:pStyle w:val="13"/>
            </w:pPr>
            <w:r>
              <w:t>科研大楼基本运行经费不超过预算值</w:t>
            </w:r>
          </w:p>
        </w:tc>
        <w:tc>
          <w:tcPr>
            <w:tcW w:w="2551" w:type="dxa"/>
            <w:vAlign w:val="center"/>
          </w:tcPr>
          <w:p w14:paraId="2313B5CC">
            <w:pPr>
              <w:pStyle w:val="13"/>
            </w:pPr>
            <w:r>
              <w:t>≤201万元</w:t>
            </w:r>
          </w:p>
        </w:tc>
      </w:tr>
      <w:tr w14:paraId="5D5F49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8784B3"/>
        </w:tc>
        <w:tc>
          <w:tcPr>
            <w:tcW w:w="1276" w:type="dxa"/>
            <w:vAlign w:val="center"/>
          </w:tcPr>
          <w:p w14:paraId="6A9D9BAF">
            <w:pPr>
              <w:pStyle w:val="13"/>
            </w:pPr>
            <w:r>
              <w:t>成本指标</w:t>
            </w:r>
          </w:p>
        </w:tc>
        <w:tc>
          <w:tcPr>
            <w:tcW w:w="1332" w:type="dxa"/>
            <w:vAlign w:val="center"/>
          </w:tcPr>
          <w:p w14:paraId="1DBB1FC5">
            <w:pPr>
              <w:pStyle w:val="13"/>
            </w:pPr>
            <w:r>
              <w:t>科研大楼安全隐患整改经费不超过预算值</w:t>
            </w:r>
          </w:p>
        </w:tc>
        <w:tc>
          <w:tcPr>
            <w:tcW w:w="3430" w:type="dxa"/>
            <w:vAlign w:val="center"/>
          </w:tcPr>
          <w:p w14:paraId="79C10083">
            <w:pPr>
              <w:pStyle w:val="13"/>
            </w:pPr>
            <w:r>
              <w:t>科研大楼安全隐患整改经费不超过预算值</w:t>
            </w:r>
          </w:p>
        </w:tc>
        <w:tc>
          <w:tcPr>
            <w:tcW w:w="2551" w:type="dxa"/>
            <w:vAlign w:val="center"/>
          </w:tcPr>
          <w:p w14:paraId="4FBBE9C2">
            <w:pPr>
              <w:pStyle w:val="13"/>
            </w:pPr>
            <w:r>
              <w:t>≤72万元</w:t>
            </w:r>
          </w:p>
        </w:tc>
      </w:tr>
      <w:tr w14:paraId="6BD11D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177384">
            <w:pPr>
              <w:pStyle w:val="15"/>
            </w:pPr>
            <w:r>
              <w:t>效益指标</w:t>
            </w:r>
          </w:p>
        </w:tc>
        <w:tc>
          <w:tcPr>
            <w:tcW w:w="1276" w:type="dxa"/>
            <w:vAlign w:val="center"/>
          </w:tcPr>
          <w:p w14:paraId="220F1FE9">
            <w:pPr>
              <w:pStyle w:val="13"/>
            </w:pPr>
            <w:r>
              <w:t>可持续影响指标</w:t>
            </w:r>
          </w:p>
        </w:tc>
        <w:tc>
          <w:tcPr>
            <w:tcW w:w="1332" w:type="dxa"/>
            <w:vAlign w:val="center"/>
          </w:tcPr>
          <w:p w14:paraId="552D15B1">
            <w:pPr>
              <w:pStyle w:val="13"/>
            </w:pPr>
            <w:r>
              <w:t>保障科研大楼安全及正常运行</w:t>
            </w:r>
          </w:p>
        </w:tc>
        <w:tc>
          <w:tcPr>
            <w:tcW w:w="3430" w:type="dxa"/>
            <w:vAlign w:val="center"/>
          </w:tcPr>
          <w:p w14:paraId="029FBB3A">
            <w:pPr>
              <w:pStyle w:val="13"/>
            </w:pPr>
            <w:r>
              <w:t>保障科研大楼安全及正常运行</w:t>
            </w:r>
          </w:p>
        </w:tc>
        <w:tc>
          <w:tcPr>
            <w:tcW w:w="2551" w:type="dxa"/>
            <w:vAlign w:val="center"/>
          </w:tcPr>
          <w:p w14:paraId="2592BE99">
            <w:pPr>
              <w:pStyle w:val="13"/>
            </w:pPr>
            <w:r>
              <w:t>保障</w:t>
            </w:r>
          </w:p>
        </w:tc>
      </w:tr>
      <w:tr w14:paraId="44CB9F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A6946E">
            <w:pPr>
              <w:pStyle w:val="15"/>
            </w:pPr>
            <w:r>
              <w:t>满意度指标</w:t>
            </w:r>
          </w:p>
        </w:tc>
        <w:tc>
          <w:tcPr>
            <w:tcW w:w="1276" w:type="dxa"/>
            <w:vAlign w:val="center"/>
          </w:tcPr>
          <w:p w14:paraId="1EF9349A">
            <w:pPr>
              <w:pStyle w:val="13"/>
            </w:pPr>
            <w:r>
              <w:t>服务对象满意度指标</w:t>
            </w:r>
          </w:p>
        </w:tc>
        <w:tc>
          <w:tcPr>
            <w:tcW w:w="1332" w:type="dxa"/>
            <w:vAlign w:val="center"/>
          </w:tcPr>
          <w:p w14:paraId="295061E3">
            <w:pPr>
              <w:pStyle w:val="13"/>
            </w:pPr>
            <w:r>
              <w:t>职工满意度</w:t>
            </w:r>
          </w:p>
        </w:tc>
        <w:tc>
          <w:tcPr>
            <w:tcW w:w="3430" w:type="dxa"/>
            <w:vAlign w:val="center"/>
          </w:tcPr>
          <w:p w14:paraId="10A68DFA">
            <w:pPr>
              <w:pStyle w:val="13"/>
            </w:pPr>
            <w:r>
              <w:t>职工满意度</w:t>
            </w:r>
          </w:p>
        </w:tc>
        <w:tc>
          <w:tcPr>
            <w:tcW w:w="2551" w:type="dxa"/>
            <w:vAlign w:val="center"/>
          </w:tcPr>
          <w:p w14:paraId="6B4D7350">
            <w:pPr>
              <w:pStyle w:val="13"/>
            </w:pPr>
            <w:r>
              <w:t>≥90%</w:t>
            </w:r>
          </w:p>
        </w:tc>
      </w:tr>
    </w:tbl>
    <w:p w14:paraId="425830DC">
      <w:pPr>
        <w:sectPr>
          <w:pgSz w:w="11900" w:h="16840"/>
          <w:pgMar w:top="1984" w:right="1304" w:bottom="1134" w:left="1304" w:header="720" w:footer="720" w:gutter="0"/>
          <w:cols w:space="720" w:num="1"/>
        </w:sectPr>
      </w:pPr>
    </w:p>
    <w:p w14:paraId="4F6C1466">
      <w:pPr>
        <w:jc w:val="center"/>
      </w:pPr>
      <w:r>
        <w:rPr>
          <w:rFonts w:ascii="方正仿宋_GBK" w:hAnsi="方正仿宋_GBK" w:eastAsia="方正仿宋_GBK" w:cs="方正仿宋_GBK"/>
          <w:sz w:val="28"/>
        </w:rPr>
        <w:t xml:space="preserve"> </w:t>
      </w:r>
    </w:p>
    <w:p w14:paraId="09C35093">
      <w:pPr>
        <w:ind w:firstLine="560"/>
        <w:outlineLvl w:val="3"/>
      </w:pPr>
      <w:bookmarkStart w:id="9" w:name="_Toc_4_4_0000000089"/>
      <w:r>
        <w:rPr>
          <w:rFonts w:hint="eastAsia" w:ascii="方正仿宋_GBK" w:hAnsi="方正仿宋_GBK" w:eastAsia="方正仿宋_GBK" w:cs="方正仿宋_GBK"/>
          <w:sz w:val="28"/>
          <w:lang w:val="en-US" w:eastAsia="zh-CN"/>
        </w:rPr>
        <w:t>10</w:t>
      </w:r>
      <w:r>
        <w:rPr>
          <w:rFonts w:ascii="方正仿宋_GBK" w:hAnsi="方正仿宋_GBK" w:eastAsia="方正仿宋_GBK" w:cs="方正仿宋_GBK"/>
          <w:sz w:val="28"/>
        </w:rPr>
        <w:t>.2025年渔业生态与环境技术支撑绩效目标表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48FF59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4B692A7">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72A26F3B">
            <w:pPr>
              <w:pStyle w:val="11"/>
            </w:pPr>
            <w:r>
              <w:t>单位：万元</w:t>
            </w:r>
          </w:p>
        </w:tc>
      </w:tr>
      <w:tr w14:paraId="63D40F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06ED05">
            <w:pPr>
              <w:pStyle w:val="14"/>
            </w:pPr>
            <w:r>
              <w:t>项目名称</w:t>
            </w:r>
          </w:p>
        </w:tc>
        <w:tc>
          <w:tcPr>
            <w:tcW w:w="8589" w:type="dxa"/>
            <w:gridSpan w:val="6"/>
            <w:vAlign w:val="center"/>
          </w:tcPr>
          <w:p w14:paraId="0A389008">
            <w:pPr>
              <w:pStyle w:val="13"/>
            </w:pPr>
            <w:r>
              <w:t>2025年渔业生态与环境技术支撑</w:t>
            </w:r>
          </w:p>
        </w:tc>
      </w:tr>
      <w:tr w14:paraId="0CF1404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A867C7">
            <w:pPr>
              <w:pStyle w:val="14"/>
            </w:pPr>
            <w:r>
              <w:t>预算规模及资金用途</w:t>
            </w:r>
          </w:p>
        </w:tc>
        <w:tc>
          <w:tcPr>
            <w:tcW w:w="1276" w:type="dxa"/>
            <w:vAlign w:val="center"/>
          </w:tcPr>
          <w:p w14:paraId="67E004EF">
            <w:pPr>
              <w:pStyle w:val="14"/>
            </w:pPr>
            <w:r>
              <w:t>预算数</w:t>
            </w:r>
          </w:p>
        </w:tc>
        <w:tc>
          <w:tcPr>
            <w:tcW w:w="1332" w:type="dxa"/>
            <w:vAlign w:val="center"/>
          </w:tcPr>
          <w:p w14:paraId="516DB755">
            <w:pPr>
              <w:pStyle w:val="13"/>
            </w:pPr>
            <w:r>
              <w:t>98.00</w:t>
            </w:r>
          </w:p>
        </w:tc>
        <w:tc>
          <w:tcPr>
            <w:tcW w:w="1587" w:type="dxa"/>
            <w:vAlign w:val="center"/>
          </w:tcPr>
          <w:p w14:paraId="57681218">
            <w:pPr>
              <w:pStyle w:val="14"/>
            </w:pPr>
            <w:r>
              <w:t>其中：财政    资金</w:t>
            </w:r>
          </w:p>
        </w:tc>
        <w:tc>
          <w:tcPr>
            <w:tcW w:w="1843" w:type="dxa"/>
            <w:vAlign w:val="center"/>
          </w:tcPr>
          <w:p w14:paraId="378E17C6">
            <w:pPr>
              <w:pStyle w:val="13"/>
            </w:pPr>
            <w:r>
              <w:t>98.00</w:t>
            </w:r>
          </w:p>
        </w:tc>
        <w:tc>
          <w:tcPr>
            <w:tcW w:w="1276" w:type="dxa"/>
            <w:vAlign w:val="center"/>
          </w:tcPr>
          <w:p w14:paraId="2CE8B009">
            <w:pPr>
              <w:pStyle w:val="14"/>
            </w:pPr>
            <w:r>
              <w:t>其他资金</w:t>
            </w:r>
          </w:p>
        </w:tc>
        <w:tc>
          <w:tcPr>
            <w:tcW w:w="1276" w:type="dxa"/>
            <w:vAlign w:val="center"/>
          </w:tcPr>
          <w:p w14:paraId="5B5479FA">
            <w:pPr>
              <w:pStyle w:val="13"/>
            </w:pPr>
            <w:r>
              <w:t xml:space="preserve"> </w:t>
            </w:r>
          </w:p>
        </w:tc>
      </w:tr>
      <w:tr w14:paraId="73F8DF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B30086B"/>
        </w:tc>
        <w:tc>
          <w:tcPr>
            <w:tcW w:w="8589" w:type="dxa"/>
            <w:gridSpan w:val="6"/>
            <w:vAlign w:val="center"/>
          </w:tcPr>
          <w:p w14:paraId="03C80905">
            <w:pPr>
              <w:pStyle w:val="13"/>
            </w:pPr>
            <w:r>
              <w:t>项目开展2025年3个航次天津市主要河流、水库、湿地、海洋的水生生物野外调查，掌握水生生物现状，评价水生生物多样性状况，分析存在问题及建议。工作的开展将依托自然资源部天津海洋检测中心（天津市水产研究所）进行，从仪器、材料、检测方法、人员、环境等方面保障结果的有效性、真实性、科学性。同时进行业务车辆置换，以保障研究所各项职能的履行。开展天津大神堂海域活体牡蛎礁修复关键技术研究、天津海域刺松藻繁殖及生长机制研究。</w:t>
            </w:r>
          </w:p>
        </w:tc>
      </w:tr>
      <w:tr w14:paraId="0AEF08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3E1F02">
            <w:pPr>
              <w:pStyle w:val="14"/>
            </w:pPr>
            <w:r>
              <w:t>绩效目标</w:t>
            </w:r>
          </w:p>
        </w:tc>
        <w:tc>
          <w:tcPr>
            <w:tcW w:w="8589" w:type="dxa"/>
            <w:gridSpan w:val="6"/>
            <w:vAlign w:val="center"/>
          </w:tcPr>
          <w:p w14:paraId="44AEC1AB">
            <w:pPr>
              <w:pStyle w:val="13"/>
            </w:pPr>
            <w:r>
              <w:t>保障检测中心基本运转，确保按照资质认定机构管理要求开展检测工作，完成2025年3个航次天津市主要河流、水库、湿地、海洋的水生生物调查监测与评价工作，为天津市水域生态环境保护提供技术基础数据，促进渔业水域可持续开发利用。开展天津天然活体牡蛎礁群动态变化、海域刺松藻繁殖及生长机制研究，为解决海水水质富营养化、渔业碳汇及全球变暖等问题发挥重要作用。</w:t>
            </w:r>
          </w:p>
        </w:tc>
      </w:tr>
    </w:tbl>
    <w:p w14:paraId="101B2832">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05A47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1D473E5">
            <w:pPr>
              <w:pStyle w:val="14"/>
            </w:pPr>
            <w:r>
              <w:t>一级指标</w:t>
            </w:r>
          </w:p>
        </w:tc>
        <w:tc>
          <w:tcPr>
            <w:tcW w:w="1276" w:type="dxa"/>
            <w:vAlign w:val="center"/>
          </w:tcPr>
          <w:p w14:paraId="7DE5639A">
            <w:pPr>
              <w:pStyle w:val="14"/>
            </w:pPr>
            <w:r>
              <w:t>二级指标</w:t>
            </w:r>
          </w:p>
        </w:tc>
        <w:tc>
          <w:tcPr>
            <w:tcW w:w="1332" w:type="dxa"/>
            <w:vAlign w:val="center"/>
          </w:tcPr>
          <w:p w14:paraId="59D4F82B">
            <w:pPr>
              <w:pStyle w:val="14"/>
            </w:pPr>
            <w:r>
              <w:t>三级指标</w:t>
            </w:r>
          </w:p>
        </w:tc>
        <w:tc>
          <w:tcPr>
            <w:tcW w:w="3430" w:type="dxa"/>
            <w:vAlign w:val="center"/>
          </w:tcPr>
          <w:p w14:paraId="596FFAE7">
            <w:pPr>
              <w:pStyle w:val="14"/>
            </w:pPr>
            <w:r>
              <w:t>绩效指标描述</w:t>
            </w:r>
          </w:p>
        </w:tc>
        <w:tc>
          <w:tcPr>
            <w:tcW w:w="2551" w:type="dxa"/>
            <w:vAlign w:val="center"/>
          </w:tcPr>
          <w:p w14:paraId="720F01ED">
            <w:pPr>
              <w:pStyle w:val="14"/>
            </w:pPr>
            <w:r>
              <w:t>指标值</w:t>
            </w:r>
          </w:p>
        </w:tc>
      </w:tr>
      <w:tr w14:paraId="32EE9A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835DE61">
            <w:pPr>
              <w:pStyle w:val="15"/>
            </w:pPr>
            <w:r>
              <w:t>产出指标</w:t>
            </w:r>
          </w:p>
        </w:tc>
        <w:tc>
          <w:tcPr>
            <w:tcW w:w="1276" w:type="dxa"/>
            <w:vAlign w:val="center"/>
          </w:tcPr>
          <w:p w14:paraId="71089E33">
            <w:pPr>
              <w:pStyle w:val="13"/>
            </w:pPr>
            <w:r>
              <w:t>数量指标</w:t>
            </w:r>
          </w:p>
        </w:tc>
        <w:tc>
          <w:tcPr>
            <w:tcW w:w="1332" w:type="dxa"/>
            <w:vAlign w:val="center"/>
          </w:tcPr>
          <w:p w14:paraId="57D5DBD4">
            <w:pPr>
              <w:pStyle w:val="13"/>
            </w:pPr>
            <w:r>
              <w:t>野外采样天数</w:t>
            </w:r>
          </w:p>
        </w:tc>
        <w:tc>
          <w:tcPr>
            <w:tcW w:w="3430" w:type="dxa"/>
            <w:vAlign w:val="center"/>
          </w:tcPr>
          <w:p w14:paraId="6B473A80">
            <w:pPr>
              <w:pStyle w:val="13"/>
            </w:pPr>
            <w:r>
              <w:t>野外采样天数</w:t>
            </w:r>
          </w:p>
        </w:tc>
        <w:tc>
          <w:tcPr>
            <w:tcW w:w="2551" w:type="dxa"/>
            <w:vAlign w:val="center"/>
          </w:tcPr>
          <w:p w14:paraId="01540B6B">
            <w:pPr>
              <w:pStyle w:val="13"/>
            </w:pPr>
            <w:r>
              <w:t>≥59天</w:t>
            </w:r>
          </w:p>
        </w:tc>
      </w:tr>
      <w:tr w14:paraId="01B81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AEE1EF"/>
        </w:tc>
        <w:tc>
          <w:tcPr>
            <w:tcW w:w="1276" w:type="dxa"/>
            <w:vAlign w:val="center"/>
          </w:tcPr>
          <w:p w14:paraId="43BD5EBA">
            <w:pPr>
              <w:pStyle w:val="13"/>
            </w:pPr>
            <w:r>
              <w:t>数量指标</w:t>
            </w:r>
          </w:p>
        </w:tc>
        <w:tc>
          <w:tcPr>
            <w:tcW w:w="1332" w:type="dxa"/>
            <w:vAlign w:val="center"/>
          </w:tcPr>
          <w:p w14:paraId="57AF2297">
            <w:pPr>
              <w:pStyle w:val="13"/>
            </w:pPr>
            <w:r>
              <w:t>仪器设备检定数量</w:t>
            </w:r>
          </w:p>
        </w:tc>
        <w:tc>
          <w:tcPr>
            <w:tcW w:w="3430" w:type="dxa"/>
            <w:vAlign w:val="center"/>
          </w:tcPr>
          <w:p w14:paraId="4A64AF04">
            <w:pPr>
              <w:pStyle w:val="13"/>
            </w:pPr>
            <w:r>
              <w:t>仪器设备检定数量</w:t>
            </w:r>
          </w:p>
        </w:tc>
        <w:tc>
          <w:tcPr>
            <w:tcW w:w="2551" w:type="dxa"/>
            <w:vAlign w:val="center"/>
          </w:tcPr>
          <w:p w14:paraId="6E2DB31F">
            <w:pPr>
              <w:pStyle w:val="13"/>
            </w:pPr>
            <w:r>
              <w:t>≥40件</w:t>
            </w:r>
          </w:p>
        </w:tc>
      </w:tr>
      <w:tr w14:paraId="4CA31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0896BC"/>
        </w:tc>
        <w:tc>
          <w:tcPr>
            <w:tcW w:w="1276" w:type="dxa"/>
            <w:vAlign w:val="center"/>
          </w:tcPr>
          <w:p w14:paraId="427A74DA">
            <w:pPr>
              <w:pStyle w:val="13"/>
            </w:pPr>
            <w:r>
              <w:t>数量指标</w:t>
            </w:r>
          </w:p>
        </w:tc>
        <w:tc>
          <w:tcPr>
            <w:tcW w:w="1332" w:type="dxa"/>
            <w:vAlign w:val="center"/>
          </w:tcPr>
          <w:p w14:paraId="3D2F5F7F">
            <w:pPr>
              <w:pStyle w:val="13"/>
            </w:pPr>
            <w:r>
              <w:t>人员培训数量</w:t>
            </w:r>
          </w:p>
        </w:tc>
        <w:tc>
          <w:tcPr>
            <w:tcW w:w="3430" w:type="dxa"/>
            <w:vAlign w:val="center"/>
          </w:tcPr>
          <w:p w14:paraId="044CFBDF">
            <w:pPr>
              <w:pStyle w:val="13"/>
            </w:pPr>
            <w:r>
              <w:t>人员培训数量</w:t>
            </w:r>
          </w:p>
        </w:tc>
        <w:tc>
          <w:tcPr>
            <w:tcW w:w="2551" w:type="dxa"/>
            <w:vAlign w:val="center"/>
          </w:tcPr>
          <w:p w14:paraId="38E331A5">
            <w:pPr>
              <w:pStyle w:val="13"/>
            </w:pPr>
            <w:r>
              <w:t>≥7人次</w:t>
            </w:r>
          </w:p>
        </w:tc>
      </w:tr>
      <w:tr w14:paraId="428E1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80D3ED"/>
        </w:tc>
        <w:tc>
          <w:tcPr>
            <w:tcW w:w="1276" w:type="dxa"/>
            <w:vAlign w:val="center"/>
          </w:tcPr>
          <w:p w14:paraId="1746AC54">
            <w:pPr>
              <w:pStyle w:val="13"/>
            </w:pPr>
            <w:r>
              <w:t>数量指标</w:t>
            </w:r>
          </w:p>
        </w:tc>
        <w:tc>
          <w:tcPr>
            <w:tcW w:w="1332" w:type="dxa"/>
            <w:vAlign w:val="center"/>
          </w:tcPr>
          <w:p w14:paraId="0578434B">
            <w:pPr>
              <w:pStyle w:val="13"/>
            </w:pPr>
            <w:r>
              <w:t>新增业务用车数量</w:t>
            </w:r>
          </w:p>
        </w:tc>
        <w:tc>
          <w:tcPr>
            <w:tcW w:w="3430" w:type="dxa"/>
            <w:vAlign w:val="center"/>
          </w:tcPr>
          <w:p w14:paraId="6D8A2C8C">
            <w:pPr>
              <w:pStyle w:val="13"/>
            </w:pPr>
            <w:r>
              <w:t>新增业务用车数量</w:t>
            </w:r>
          </w:p>
        </w:tc>
        <w:tc>
          <w:tcPr>
            <w:tcW w:w="2551" w:type="dxa"/>
            <w:vAlign w:val="center"/>
          </w:tcPr>
          <w:p w14:paraId="4032A654">
            <w:pPr>
              <w:pStyle w:val="13"/>
            </w:pPr>
            <w:r>
              <w:t>1台</w:t>
            </w:r>
          </w:p>
        </w:tc>
      </w:tr>
      <w:tr w14:paraId="461888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C1A8C4"/>
        </w:tc>
        <w:tc>
          <w:tcPr>
            <w:tcW w:w="1276" w:type="dxa"/>
            <w:vAlign w:val="center"/>
          </w:tcPr>
          <w:p w14:paraId="2A9E90C2">
            <w:pPr>
              <w:pStyle w:val="13"/>
            </w:pPr>
            <w:r>
              <w:t>质量指标</w:t>
            </w:r>
          </w:p>
        </w:tc>
        <w:tc>
          <w:tcPr>
            <w:tcW w:w="1332" w:type="dxa"/>
            <w:vAlign w:val="center"/>
          </w:tcPr>
          <w:p w14:paraId="346EB291">
            <w:pPr>
              <w:pStyle w:val="13"/>
            </w:pPr>
            <w:r>
              <w:t>监测站位与计划吻合度</w:t>
            </w:r>
          </w:p>
        </w:tc>
        <w:tc>
          <w:tcPr>
            <w:tcW w:w="3430" w:type="dxa"/>
            <w:vAlign w:val="center"/>
          </w:tcPr>
          <w:p w14:paraId="336CE5E5">
            <w:pPr>
              <w:pStyle w:val="13"/>
            </w:pPr>
            <w:r>
              <w:t>监测站位与计划吻合度</w:t>
            </w:r>
          </w:p>
        </w:tc>
        <w:tc>
          <w:tcPr>
            <w:tcW w:w="2551" w:type="dxa"/>
            <w:vAlign w:val="center"/>
          </w:tcPr>
          <w:p w14:paraId="455FFFD1">
            <w:pPr>
              <w:pStyle w:val="13"/>
            </w:pPr>
            <w:r>
              <w:t>≥90%</w:t>
            </w:r>
          </w:p>
        </w:tc>
      </w:tr>
      <w:tr w14:paraId="1A990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BAB829"/>
        </w:tc>
        <w:tc>
          <w:tcPr>
            <w:tcW w:w="1276" w:type="dxa"/>
            <w:vAlign w:val="center"/>
          </w:tcPr>
          <w:p w14:paraId="3015C636">
            <w:pPr>
              <w:pStyle w:val="13"/>
            </w:pPr>
            <w:r>
              <w:t>质量指标</w:t>
            </w:r>
          </w:p>
        </w:tc>
        <w:tc>
          <w:tcPr>
            <w:tcW w:w="1332" w:type="dxa"/>
            <w:vAlign w:val="center"/>
          </w:tcPr>
          <w:p w14:paraId="2BD9F163">
            <w:pPr>
              <w:pStyle w:val="13"/>
            </w:pPr>
            <w:r>
              <w:t>仪器设备检定及时率</w:t>
            </w:r>
          </w:p>
        </w:tc>
        <w:tc>
          <w:tcPr>
            <w:tcW w:w="3430" w:type="dxa"/>
            <w:vAlign w:val="center"/>
          </w:tcPr>
          <w:p w14:paraId="03C6D00C">
            <w:pPr>
              <w:pStyle w:val="13"/>
            </w:pPr>
            <w:r>
              <w:t>仪器设备检定及时率</w:t>
            </w:r>
          </w:p>
        </w:tc>
        <w:tc>
          <w:tcPr>
            <w:tcW w:w="2551" w:type="dxa"/>
            <w:vAlign w:val="center"/>
          </w:tcPr>
          <w:p w14:paraId="5CC56743">
            <w:pPr>
              <w:pStyle w:val="13"/>
            </w:pPr>
            <w:r>
              <w:t>100%</w:t>
            </w:r>
          </w:p>
        </w:tc>
      </w:tr>
      <w:tr w14:paraId="7125CB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C9545C"/>
        </w:tc>
        <w:tc>
          <w:tcPr>
            <w:tcW w:w="1276" w:type="dxa"/>
            <w:vAlign w:val="center"/>
          </w:tcPr>
          <w:p w14:paraId="556FFA97">
            <w:pPr>
              <w:pStyle w:val="13"/>
            </w:pPr>
            <w:r>
              <w:t>质量指标</w:t>
            </w:r>
          </w:p>
        </w:tc>
        <w:tc>
          <w:tcPr>
            <w:tcW w:w="1332" w:type="dxa"/>
            <w:vAlign w:val="center"/>
          </w:tcPr>
          <w:p w14:paraId="49F4478E">
            <w:pPr>
              <w:pStyle w:val="13"/>
            </w:pPr>
            <w:r>
              <w:t>各航次调查及时率</w:t>
            </w:r>
          </w:p>
        </w:tc>
        <w:tc>
          <w:tcPr>
            <w:tcW w:w="3430" w:type="dxa"/>
            <w:vAlign w:val="center"/>
          </w:tcPr>
          <w:p w14:paraId="1D341D54">
            <w:pPr>
              <w:pStyle w:val="13"/>
            </w:pPr>
            <w:r>
              <w:t>各航次调查及时率</w:t>
            </w:r>
          </w:p>
        </w:tc>
        <w:tc>
          <w:tcPr>
            <w:tcW w:w="2551" w:type="dxa"/>
            <w:vAlign w:val="center"/>
          </w:tcPr>
          <w:p w14:paraId="1250809F">
            <w:pPr>
              <w:pStyle w:val="13"/>
            </w:pPr>
            <w:r>
              <w:t>≥90%</w:t>
            </w:r>
          </w:p>
        </w:tc>
      </w:tr>
      <w:tr w14:paraId="4146FF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FDDEF2"/>
        </w:tc>
        <w:tc>
          <w:tcPr>
            <w:tcW w:w="1276" w:type="dxa"/>
            <w:vAlign w:val="center"/>
          </w:tcPr>
          <w:p w14:paraId="26BBDFBE">
            <w:pPr>
              <w:pStyle w:val="13"/>
            </w:pPr>
            <w:r>
              <w:t>时效指标</w:t>
            </w:r>
          </w:p>
        </w:tc>
        <w:tc>
          <w:tcPr>
            <w:tcW w:w="1332" w:type="dxa"/>
            <w:vAlign w:val="center"/>
          </w:tcPr>
          <w:p w14:paraId="57A04693">
            <w:pPr>
              <w:pStyle w:val="13"/>
            </w:pPr>
            <w:r>
              <w:t>项目完成时间</w:t>
            </w:r>
          </w:p>
        </w:tc>
        <w:tc>
          <w:tcPr>
            <w:tcW w:w="3430" w:type="dxa"/>
            <w:vAlign w:val="center"/>
          </w:tcPr>
          <w:p w14:paraId="4EFDD8CE">
            <w:pPr>
              <w:pStyle w:val="13"/>
            </w:pPr>
            <w:r>
              <w:t>项目完成时间</w:t>
            </w:r>
          </w:p>
        </w:tc>
        <w:tc>
          <w:tcPr>
            <w:tcW w:w="2551" w:type="dxa"/>
            <w:vAlign w:val="center"/>
          </w:tcPr>
          <w:p w14:paraId="1F5BD348">
            <w:pPr>
              <w:pStyle w:val="13"/>
            </w:pPr>
            <w:r>
              <w:t>2025年12月30日前</w:t>
            </w:r>
          </w:p>
        </w:tc>
      </w:tr>
      <w:tr w14:paraId="4896A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D0CCEC"/>
        </w:tc>
        <w:tc>
          <w:tcPr>
            <w:tcW w:w="1276" w:type="dxa"/>
            <w:vAlign w:val="center"/>
          </w:tcPr>
          <w:p w14:paraId="4D64B004">
            <w:pPr>
              <w:pStyle w:val="13"/>
            </w:pPr>
            <w:r>
              <w:t>成本指标</w:t>
            </w:r>
          </w:p>
        </w:tc>
        <w:tc>
          <w:tcPr>
            <w:tcW w:w="1332" w:type="dxa"/>
            <w:vAlign w:val="center"/>
          </w:tcPr>
          <w:p w14:paraId="0D4AD517">
            <w:pPr>
              <w:pStyle w:val="13"/>
            </w:pPr>
            <w:r>
              <w:t>天津市水生生物多样性监测与评价项目资金，不超过预算资金</w:t>
            </w:r>
          </w:p>
        </w:tc>
        <w:tc>
          <w:tcPr>
            <w:tcW w:w="3430" w:type="dxa"/>
            <w:vAlign w:val="center"/>
          </w:tcPr>
          <w:p w14:paraId="785E82A3">
            <w:pPr>
              <w:pStyle w:val="13"/>
            </w:pPr>
            <w:r>
              <w:t>天津市水生生物多样性监测与评价项目资金，不超过预算资金</w:t>
            </w:r>
          </w:p>
        </w:tc>
        <w:tc>
          <w:tcPr>
            <w:tcW w:w="2551" w:type="dxa"/>
            <w:vAlign w:val="center"/>
          </w:tcPr>
          <w:p w14:paraId="034F1143">
            <w:pPr>
              <w:pStyle w:val="13"/>
            </w:pPr>
            <w:r>
              <w:t>≤68万元</w:t>
            </w:r>
          </w:p>
        </w:tc>
      </w:tr>
      <w:tr w14:paraId="38489E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03A23D"/>
        </w:tc>
        <w:tc>
          <w:tcPr>
            <w:tcW w:w="1276" w:type="dxa"/>
            <w:vAlign w:val="center"/>
          </w:tcPr>
          <w:p w14:paraId="7B5153BD">
            <w:pPr>
              <w:pStyle w:val="13"/>
            </w:pPr>
            <w:r>
              <w:t>成本指标</w:t>
            </w:r>
          </w:p>
        </w:tc>
        <w:tc>
          <w:tcPr>
            <w:tcW w:w="1332" w:type="dxa"/>
            <w:vAlign w:val="center"/>
          </w:tcPr>
          <w:p w14:paraId="415E3F93">
            <w:pPr>
              <w:pStyle w:val="13"/>
            </w:pPr>
            <w:r>
              <w:t>天津大神堂海域活体牡蛎礁修复关键技术研究项目资金，不超过预算资金</w:t>
            </w:r>
          </w:p>
        </w:tc>
        <w:tc>
          <w:tcPr>
            <w:tcW w:w="3430" w:type="dxa"/>
            <w:vAlign w:val="center"/>
          </w:tcPr>
          <w:p w14:paraId="6115BA15">
            <w:pPr>
              <w:pStyle w:val="13"/>
            </w:pPr>
            <w:r>
              <w:t>天津大神堂海域活体牡蛎礁修复关键技术研究项目资金，不超过预算资金</w:t>
            </w:r>
          </w:p>
        </w:tc>
        <w:tc>
          <w:tcPr>
            <w:tcW w:w="2551" w:type="dxa"/>
            <w:vAlign w:val="center"/>
          </w:tcPr>
          <w:p w14:paraId="69D99B8D">
            <w:pPr>
              <w:pStyle w:val="13"/>
            </w:pPr>
            <w:r>
              <w:t>≤15万元</w:t>
            </w:r>
          </w:p>
        </w:tc>
      </w:tr>
      <w:tr w14:paraId="48827B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FDD5D2"/>
        </w:tc>
        <w:tc>
          <w:tcPr>
            <w:tcW w:w="1276" w:type="dxa"/>
            <w:vAlign w:val="center"/>
          </w:tcPr>
          <w:p w14:paraId="715EAC3D">
            <w:pPr>
              <w:pStyle w:val="13"/>
            </w:pPr>
            <w:r>
              <w:t>成本指标</w:t>
            </w:r>
          </w:p>
        </w:tc>
        <w:tc>
          <w:tcPr>
            <w:tcW w:w="1332" w:type="dxa"/>
            <w:vAlign w:val="center"/>
          </w:tcPr>
          <w:p w14:paraId="2613F6A4">
            <w:pPr>
              <w:pStyle w:val="13"/>
            </w:pPr>
            <w:r>
              <w:t>天津海域刺松藻繁殖及生长机制研究项目资金，不超过预算资金</w:t>
            </w:r>
          </w:p>
        </w:tc>
        <w:tc>
          <w:tcPr>
            <w:tcW w:w="3430" w:type="dxa"/>
            <w:vAlign w:val="center"/>
          </w:tcPr>
          <w:p w14:paraId="7708290F">
            <w:pPr>
              <w:pStyle w:val="13"/>
            </w:pPr>
            <w:r>
              <w:t>天津海域刺松藻繁殖及生长机制研究项目资金，不超过预算资金</w:t>
            </w:r>
          </w:p>
        </w:tc>
        <w:tc>
          <w:tcPr>
            <w:tcW w:w="2551" w:type="dxa"/>
            <w:vAlign w:val="center"/>
          </w:tcPr>
          <w:p w14:paraId="02AB4D50">
            <w:pPr>
              <w:pStyle w:val="13"/>
            </w:pPr>
            <w:r>
              <w:t>≤15万元</w:t>
            </w:r>
          </w:p>
        </w:tc>
      </w:tr>
      <w:tr w14:paraId="3A91D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E0707B">
            <w:pPr>
              <w:pStyle w:val="15"/>
            </w:pPr>
            <w:r>
              <w:t>效益指标</w:t>
            </w:r>
          </w:p>
        </w:tc>
        <w:tc>
          <w:tcPr>
            <w:tcW w:w="1276" w:type="dxa"/>
            <w:vAlign w:val="center"/>
          </w:tcPr>
          <w:p w14:paraId="494E7BF4">
            <w:pPr>
              <w:pStyle w:val="13"/>
            </w:pPr>
            <w:r>
              <w:t>社会效益指标</w:t>
            </w:r>
          </w:p>
        </w:tc>
        <w:tc>
          <w:tcPr>
            <w:tcW w:w="1332" w:type="dxa"/>
            <w:vAlign w:val="center"/>
          </w:tcPr>
          <w:p w14:paraId="3DB76C2C">
            <w:pPr>
              <w:pStyle w:val="13"/>
            </w:pPr>
            <w:r>
              <w:t>保持具有CMA认证资质</w:t>
            </w:r>
          </w:p>
        </w:tc>
        <w:tc>
          <w:tcPr>
            <w:tcW w:w="3430" w:type="dxa"/>
            <w:vAlign w:val="center"/>
          </w:tcPr>
          <w:p w14:paraId="0050AEFA">
            <w:pPr>
              <w:pStyle w:val="13"/>
            </w:pPr>
            <w:r>
              <w:t>保持具有CMA认证资质</w:t>
            </w:r>
          </w:p>
        </w:tc>
        <w:tc>
          <w:tcPr>
            <w:tcW w:w="2551" w:type="dxa"/>
            <w:vAlign w:val="center"/>
          </w:tcPr>
          <w:p w14:paraId="29760AA7">
            <w:pPr>
              <w:pStyle w:val="13"/>
            </w:pPr>
            <w:r>
              <w:t>全年</w:t>
            </w:r>
          </w:p>
        </w:tc>
      </w:tr>
      <w:tr w14:paraId="0181A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7045ED">
            <w:pPr>
              <w:pStyle w:val="15"/>
            </w:pPr>
            <w:r>
              <w:t>效益指标</w:t>
            </w:r>
          </w:p>
        </w:tc>
        <w:tc>
          <w:tcPr>
            <w:tcW w:w="1276" w:type="dxa"/>
            <w:vAlign w:val="center"/>
          </w:tcPr>
          <w:p w14:paraId="2C68D716">
            <w:pPr>
              <w:pStyle w:val="13"/>
            </w:pPr>
            <w:r>
              <w:t>生态效益指标</w:t>
            </w:r>
          </w:p>
        </w:tc>
        <w:tc>
          <w:tcPr>
            <w:tcW w:w="1332" w:type="dxa"/>
            <w:vAlign w:val="center"/>
          </w:tcPr>
          <w:p w14:paraId="02BA5455">
            <w:pPr>
              <w:pStyle w:val="13"/>
            </w:pPr>
            <w:r>
              <w:t>掌握天津市水域水生生物多样性现状</w:t>
            </w:r>
          </w:p>
        </w:tc>
        <w:tc>
          <w:tcPr>
            <w:tcW w:w="3430" w:type="dxa"/>
            <w:vAlign w:val="center"/>
          </w:tcPr>
          <w:p w14:paraId="752513E7">
            <w:pPr>
              <w:pStyle w:val="13"/>
            </w:pPr>
            <w:r>
              <w:t>掌握天津市水域水生生物多样性现状</w:t>
            </w:r>
          </w:p>
        </w:tc>
        <w:tc>
          <w:tcPr>
            <w:tcW w:w="2551" w:type="dxa"/>
            <w:vAlign w:val="center"/>
          </w:tcPr>
          <w:p w14:paraId="34B56B57">
            <w:pPr>
              <w:pStyle w:val="13"/>
            </w:pPr>
            <w:r>
              <w:t>提供报告</w:t>
            </w:r>
          </w:p>
        </w:tc>
      </w:tr>
      <w:tr w14:paraId="39AD70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AC5F5F">
            <w:pPr>
              <w:pStyle w:val="15"/>
            </w:pPr>
            <w:r>
              <w:t>满意度指标</w:t>
            </w:r>
          </w:p>
        </w:tc>
        <w:tc>
          <w:tcPr>
            <w:tcW w:w="1276" w:type="dxa"/>
            <w:vAlign w:val="center"/>
          </w:tcPr>
          <w:p w14:paraId="469A4DBE">
            <w:pPr>
              <w:pStyle w:val="13"/>
            </w:pPr>
            <w:r>
              <w:t>服务对象满意度指标</w:t>
            </w:r>
          </w:p>
        </w:tc>
        <w:tc>
          <w:tcPr>
            <w:tcW w:w="1332" w:type="dxa"/>
            <w:vAlign w:val="center"/>
          </w:tcPr>
          <w:p w14:paraId="1CA7811B">
            <w:pPr>
              <w:pStyle w:val="13"/>
            </w:pPr>
            <w:r>
              <w:t>渔业水域渔民抽样调查满意度</w:t>
            </w:r>
          </w:p>
        </w:tc>
        <w:tc>
          <w:tcPr>
            <w:tcW w:w="3430" w:type="dxa"/>
            <w:vAlign w:val="center"/>
          </w:tcPr>
          <w:p w14:paraId="52BFD1DA">
            <w:pPr>
              <w:pStyle w:val="13"/>
            </w:pPr>
            <w:r>
              <w:t>渔业水域渔民抽样调查满意度</w:t>
            </w:r>
          </w:p>
        </w:tc>
        <w:tc>
          <w:tcPr>
            <w:tcW w:w="2551" w:type="dxa"/>
            <w:vAlign w:val="center"/>
          </w:tcPr>
          <w:p w14:paraId="0E70AE70">
            <w:pPr>
              <w:pStyle w:val="13"/>
            </w:pPr>
            <w:r>
              <w:t>≥80%</w:t>
            </w:r>
          </w:p>
        </w:tc>
      </w:tr>
    </w:tbl>
    <w:p w14:paraId="77ECF2D0">
      <w:pPr>
        <w:sectPr>
          <w:pgSz w:w="11900" w:h="16840"/>
          <w:pgMar w:top="1984" w:right="1304" w:bottom="1134" w:left="1304" w:header="720" w:footer="720" w:gutter="0"/>
          <w:cols w:space="720" w:num="1"/>
        </w:sectPr>
      </w:pPr>
    </w:p>
    <w:p w14:paraId="2ABFC9C9">
      <w:pPr>
        <w:jc w:val="center"/>
      </w:pPr>
      <w:r>
        <w:rPr>
          <w:rFonts w:ascii="方正仿宋_GBK" w:hAnsi="方正仿宋_GBK" w:eastAsia="方正仿宋_GBK" w:cs="方正仿宋_GBK"/>
          <w:sz w:val="28"/>
        </w:rPr>
        <w:t xml:space="preserve"> </w:t>
      </w:r>
    </w:p>
    <w:p w14:paraId="6E1DF197">
      <w:pPr>
        <w:ind w:firstLine="560"/>
        <w:outlineLvl w:val="3"/>
      </w:pPr>
      <w:bookmarkStart w:id="10" w:name="_Toc_4_4_0000000090"/>
      <w:r>
        <w:rPr>
          <w:rFonts w:hint="eastAsia" w:ascii="方正仿宋_GBK" w:hAnsi="方正仿宋_GBK" w:eastAsia="方正仿宋_GBK" w:cs="方正仿宋_GBK"/>
          <w:sz w:val="28"/>
          <w:lang w:val="en-US" w:eastAsia="zh-CN"/>
        </w:rPr>
        <w:t>11</w:t>
      </w:r>
      <w:r>
        <w:rPr>
          <w:rFonts w:ascii="方正仿宋_GBK" w:hAnsi="方正仿宋_GBK" w:eastAsia="方正仿宋_GBK" w:cs="方正仿宋_GBK"/>
          <w:sz w:val="28"/>
        </w:rPr>
        <w:t>.2025年增殖放流（财农〔2024〕78号）（水产所）绩效目标表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EDE6B7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10757AA">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656A8CCE">
            <w:pPr>
              <w:pStyle w:val="11"/>
            </w:pPr>
            <w:r>
              <w:t>单位：万元</w:t>
            </w:r>
          </w:p>
        </w:tc>
      </w:tr>
      <w:tr w14:paraId="03BE92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58F2AE">
            <w:pPr>
              <w:pStyle w:val="14"/>
            </w:pPr>
            <w:r>
              <w:t>项目名称</w:t>
            </w:r>
          </w:p>
        </w:tc>
        <w:tc>
          <w:tcPr>
            <w:tcW w:w="8589" w:type="dxa"/>
            <w:gridSpan w:val="6"/>
            <w:vAlign w:val="center"/>
          </w:tcPr>
          <w:p w14:paraId="3F33FCB5">
            <w:pPr>
              <w:pStyle w:val="13"/>
            </w:pPr>
            <w:r>
              <w:t>2025年增殖放流（财农〔2024〕78号）（水产所）</w:t>
            </w:r>
          </w:p>
        </w:tc>
      </w:tr>
      <w:tr w14:paraId="3B3C84E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1327AF">
            <w:pPr>
              <w:pStyle w:val="14"/>
            </w:pPr>
            <w:r>
              <w:t>预算规模及资金用途</w:t>
            </w:r>
          </w:p>
        </w:tc>
        <w:tc>
          <w:tcPr>
            <w:tcW w:w="1276" w:type="dxa"/>
            <w:vAlign w:val="center"/>
          </w:tcPr>
          <w:p w14:paraId="4682036A">
            <w:pPr>
              <w:pStyle w:val="14"/>
            </w:pPr>
            <w:r>
              <w:t>预算数</w:t>
            </w:r>
          </w:p>
        </w:tc>
        <w:tc>
          <w:tcPr>
            <w:tcW w:w="1332" w:type="dxa"/>
            <w:vAlign w:val="center"/>
          </w:tcPr>
          <w:p w14:paraId="457D52F4">
            <w:pPr>
              <w:pStyle w:val="13"/>
            </w:pPr>
            <w:r>
              <w:t>42.00</w:t>
            </w:r>
          </w:p>
        </w:tc>
        <w:tc>
          <w:tcPr>
            <w:tcW w:w="1587" w:type="dxa"/>
            <w:vAlign w:val="center"/>
          </w:tcPr>
          <w:p w14:paraId="5E62DEB6">
            <w:pPr>
              <w:pStyle w:val="14"/>
            </w:pPr>
            <w:r>
              <w:t>其中：财政    资金</w:t>
            </w:r>
          </w:p>
        </w:tc>
        <w:tc>
          <w:tcPr>
            <w:tcW w:w="1843" w:type="dxa"/>
            <w:vAlign w:val="center"/>
          </w:tcPr>
          <w:p w14:paraId="5C960F48">
            <w:pPr>
              <w:pStyle w:val="13"/>
            </w:pPr>
            <w:r>
              <w:t>42.00</w:t>
            </w:r>
          </w:p>
        </w:tc>
        <w:tc>
          <w:tcPr>
            <w:tcW w:w="1276" w:type="dxa"/>
            <w:vAlign w:val="center"/>
          </w:tcPr>
          <w:p w14:paraId="2725B188">
            <w:pPr>
              <w:pStyle w:val="14"/>
            </w:pPr>
            <w:r>
              <w:t>其他资金</w:t>
            </w:r>
          </w:p>
        </w:tc>
        <w:tc>
          <w:tcPr>
            <w:tcW w:w="1276" w:type="dxa"/>
            <w:vAlign w:val="center"/>
          </w:tcPr>
          <w:p w14:paraId="30DC0FB8">
            <w:pPr>
              <w:pStyle w:val="13"/>
            </w:pPr>
            <w:r>
              <w:t xml:space="preserve"> </w:t>
            </w:r>
          </w:p>
        </w:tc>
      </w:tr>
      <w:tr w14:paraId="0B5B6A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A008FD3"/>
        </w:tc>
        <w:tc>
          <w:tcPr>
            <w:tcW w:w="8589" w:type="dxa"/>
            <w:gridSpan w:val="6"/>
            <w:vAlign w:val="center"/>
          </w:tcPr>
          <w:p w14:paraId="0C63575C">
            <w:pPr>
              <w:pStyle w:val="13"/>
            </w:pPr>
            <w:r>
              <w:t>该项目针对天津海域生物资源和生态环境等自然属性进行调查，摸清主要放流增殖区生物资源与环境基本情况，为开展放流效果追踪调查和评估提供数据资料。 从生态、经济、社会三个方面对增殖放流效果进行综合评估，优化渤海湾的增殖放流策略，为渔业的可持续发展提供科学依据和指导性建议。</w:t>
            </w:r>
          </w:p>
        </w:tc>
      </w:tr>
      <w:tr w14:paraId="7C95A5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00CC21">
            <w:pPr>
              <w:pStyle w:val="14"/>
            </w:pPr>
            <w:r>
              <w:t>绩效目标</w:t>
            </w:r>
          </w:p>
        </w:tc>
        <w:tc>
          <w:tcPr>
            <w:tcW w:w="8589" w:type="dxa"/>
            <w:gridSpan w:val="6"/>
            <w:vAlign w:val="center"/>
          </w:tcPr>
          <w:p w14:paraId="17845111">
            <w:pPr>
              <w:pStyle w:val="13"/>
            </w:pPr>
            <w:r>
              <w:t>1.组织完成天津市全国“放鱼日”同步增殖放流宣传活动。</w:t>
            </w:r>
          </w:p>
          <w:p w14:paraId="0A6A51AC">
            <w:pPr>
              <w:pStyle w:val="13"/>
            </w:pPr>
            <w:r>
              <w:t>2.完成天津市放流海域本底调查与跟踪监测。</w:t>
            </w:r>
          </w:p>
          <w:p w14:paraId="21A52C1A">
            <w:pPr>
              <w:pStyle w:val="13"/>
            </w:pPr>
            <w:r>
              <w:t>3.从生态、经济、社会三个方面对增殖放流效果进行综合评估。</w:t>
            </w:r>
          </w:p>
        </w:tc>
      </w:tr>
    </w:tbl>
    <w:p w14:paraId="3FD40DB4">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634DC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56CFE0B">
            <w:pPr>
              <w:pStyle w:val="14"/>
            </w:pPr>
            <w:r>
              <w:t>一级指标</w:t>
            </w:r>
          </w:p>
        </w:tc>
        <w:tc>
          <w:tcPr>
            <w:tcW w:w="1276" w:type="dxa"/>
            <w:vAlign w:val="center"/>
          </w:tcPr>
          <w:p w14:paraId="754BAFEE">
            <w:pPr>
              <w:pStyle w:val="14"/>
            </w:pPr>
            <w:r>
              <w:t>二级指标</w:t>
            </w:r>
          </w:p>
        </w:tc>
        <w:tc>
          <w:tcPr>
            <w:tcW w:w="1332" w:type="dxa"/>
            <w:vAlign w:val="center"/>
          </w:tcPr>
          <w:p w14:paraId="20BE73C3">
            <w:pPr>
              <w:pStyle w:val="14"/>
            </w:pPr>
            <w:r>
              <w:t>三级指标</w:t>
            </w:r>
          </w:p>
        </w:tc>
        <w:tc>
          <w:tcPr>
            <w:tcW w:w="3430" w:type="dxa"/>
            <w:vAlign w:val="center"/>
          </w:tcPr>
          <w:p w14:paraId="6461C928">
            <w:pPr>
              <w:pStyle w:val="14"/>
            </w:pPr>
            <w:r>
              <w:t>绩效指标描述</w:t>
            </w:r>
          </w:p>
        </w:tc>
        <w:tc>
          <w:tcPr>
            <w:tcW w:w="2551" w:type="dxa"/>
            <w:vAlign w:val="center"/>
          </w:tcPr>
          <w:p w14:paraId="20E1E91B">
            <w:pPr>
              <w:pStyle w:val="14"/>
            </w:pPr>
            <w:r>
              <w:t>指标值</w:t>
            </w:r>
          </w:p>
        </w:tc>
      </w:tr>
      <w:tr w14:paraId="1768B6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39331D">
            <w:pPr>
              <w:pStyle w:val="15"/>
            </w:pPr>
            <w:r>
              <w:t>产出指标</w:t>
            </w:r>
          </w:p>
        </w:tc>
        <w:tc>
          <w:tcPr>
            <w:tcW w:w="1276" w:type="dxa"/>
            <w:vAlign w:val="center"/>
          </w:tcPr>
          <w:p w14:paraId="3AECD982">
            <w:pPr>
              <w:pStyle w:val="13"/>
            </w:pPr>
            <w:r>
              <w:t>数量指标</w:t>
            </w:r>
          </w:p>
        </w:tc>
        <w:tc>
          <w:tcPr>
            <w:tcW w:w="1332" w:type="dxa"/>
            <w:vAlign w:val="center"/>
          </w:tcPr>
          <w:p w14:paraId="6C982FD9">
            <w:pPr>
              <w:pStyle w:val="13"/>
            </w:pPr>
            <w:r>
              <w:t>实验室检测样品</w:t>
            </w:r>
          </w:p>
        </w:tc>
        <w:tc>
          <w:tcPr>
            <w:tcW w:w="3430" w:type="dxa"/>
            <w:vAlign w:val="center"/>
          </w:tcPr>
          <w:p w14:paraId="7CF9EA9C">
            <w:pPr>
              <w:pStyle w:val="13"/>
            </w:pPr>
            <w:r>
              <w:t>实验室检测样品</w:t>
            </w:r>
          </w:p>
        </w:tc>
        <w:tc>
          <w:tcPr>
            <w:tcW w:w="2551" w:type="dxa"/>
            <w:vAlign w:val="center"/>
          </w:tcPr>
          <w:p w14:paraId="5A841D8B">
            <w:pPr>
              <w:pStyle w:val="13"/>
            </w:pPr>
            <w:r>
              <w:t>≥500个</w:t>
            </w:r>
          </w:p>
        </w:tc>
      </w:tr>
      <w:tr w14:paraId="474F9C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3EBF91"/>
        </w:tc>
        <w:tc>
          <w:tcPr>
            <w:tcW w:w="1276" w:type="dxa"/>
            <w:vAlign w:val="center"/>
          </w:tcPr>
          <w:p w14:paraId="571FC997">
            <w:pPr>
              <w:pStyle w:val="13"/>
            </w:pPr>
            <w:r>
              <w:t>质量指标</w:t>
            </w:r>
          </w:p>
        </w:tc>
        <w:tc>
          <w:tcPr>
            <w:tcW w:w="1332" w:type="dxa"/>
            <w:vAlign w:val="center"/>
          </w:tcPr>
          <w:p w14:paraId="79A08CF3">
            <w:pPr>
              <w:pStyle w:val="13"/>
            </w:pPr>
            <w:r>
              <w:t>形成野外采样记录</w:t>
            </w:r>
          </w:p>
        </w:tc>
        <w:tc>
          <w:tcPr>
            <w:tcW w:w="3430" w:type="dxa"/>
            <w:vAlign w:val="center"/>
          </w:tcPr>
          <w:p w14:paraId="17B583AF">
            <w:pPr>
              <w:pStyle w:val="13"/>
            </w:pPr>
            <w:r>
              <w:t>形成野外采样记录</w:t>
            </w:r>
          </w:p>
        </w:tc>
        <w:tc>
          <w:tcPr>
            <w:tcW w:w="2551" w:type="dxa"/>
            <w:vAlign w:val="center"/>
          </w:tcPr>
          <w:p w14:paraId="20F08524">
            <w:pPr>
              <w:pStyle w:val="13"/>
            </w:pPr>
            <w:r>
              <w:t>≥1份</w:t>
            </w:r>
          </w:p>
        </w:tc>
      </w:tr>
      <w:tr w14:paraId="5D56C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02D7CE"/>
        </w:tc>
        <w:tc>
          <w:tcPr>
            <w:tcW w:w="1276" w:type="dxa"/>
            <w:vAlign w:val="center"/>
          </w:tcPr>
          <w:p w14:paraId="2108FC11">
            <w:pPr>
              <w:pStyle w:val="13"/>
            </w:pPr>
            <w:r>
              <w:t>时效指标</w:t>
            </w:r>
          </w:p>
        </w:tc>
        <w:tc>
          <w:tcPr>
            <w:tcW w:w="1332" w:type="dxa"/>
            <w:vAlign w:val="center"/>
          </w:tcPr>
          <w:p w14:paraId="53968553">
            <w:pPr>
              <w:pStyle w:val="13"/>
            </w:pPr>
            <w:r>
              <w:t>检测数据完成时间</w:t>
            </w:r>
          </w:p>
        </w:tc>
        <w:tc>
          <w:tcPr>
            <w:tcW w:w="3430" w:type="dxa"/>
            <w:vAlign w:val="center"/>
          </w:tcPr>
          <w:p w14:paraId="66B7C96C">
            <w:pPr>
              <w:pStyle w:val="13"/>
            </w:pPr>
            <w:r>
              <w:t>检测数据完成时间</w:t>
            </w:r>
          </w:p>
        </w:tc>
        <w:tc>
          <w:tcPr>
            <w:tcW w:w="2551" w:type="dxa"/>
            <w:vAlign w:val="center"/>
          </w:tcPr>
          <w:p w14:paraId="08CF3FF7">
            <w:pPr>
              <w:pStyle w:val="13"/>
            </w:pPr>
            <w:r>
              <w:t>2025年12月25日前</w:t>
            </w:r>
          </w:p>
        </w:tc>
      </w:tr>
      <w:tr w14:paraId="366E10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719E0D"/>
        </w:tc>
        <w:tc>
          <w:tcPr>
            <w:tcW w:w="1276" w:type="dxa"/>
            <w:vAlign w:val="center"/>
          </w:tcPr>
          <w:p w14:paraId="4C6527E1">
            <w:pPr>
              <w:pStyle w:val="13"/>
            </w:pPr>
            <w:r>
              <w:t>成本指标</w:t>
            </w:r>
          </w:p>
        </w:tc>
        <w:tc>
          <w:tcPr>
            <w:tcW w:w="1332" w:type="dxa"/>
            <w:vAlign w:val="center"/>
          </w:tcPr>
          <w:p w14:paraId="612EF9C6">
            <w:pPr>
              <w:pStyle w:val="13"/>
            </w:pPr>
            <w:r>
              <w:t>项目资金</w:t>
            </w:r>
          </w:p>
        </w:tc>
        <w:tc>
          <w:tcPr>
            <w:tcW w:w="3430" w:type="dxa"/>
            <w:vAlign w:val="center"/>
          </w:tcPr>
          <w:p w14:paraId="134DD302">
            <w:pPr>
              <w:pStyle w:val="13"/>
            </w:pPr>
            <w:r>
              <w:t>不超过预算资金</w:t>
            </w:r>
          </w:p>
        </w:tc>
        <w:tc>
          <w:tcPr>
            <w:tcW w:w="2551" w:type="dxa"/>
            <w:vAlign w:val="center"/>
          </w:tcPr>
          <w:p w14:paraId="52CBB1A8">
            <w:pPr>
              <w:pStyle w:val="13"/>
            </w:pPr>
            <w:r>
              <w:t>≤42万元</w:t>
            </w:r>
          </w:p>
        </w:tc>
      </w:tr>
      <w:tr w14:paraId="55C09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015B9E">
            <w:pPr>
              <w:pStyle w:val="15"/>
            </w:pPr>
            <w:r>
              <w:t>效益指标</w:t>
            </w:r>
          </w:p>
        </w:tc>
        <w:tc>
          <w:tcPr>
            <w:tcW w:w="1276" w:type="dxa"/>
            <w:vAlign w:val="center"/>
          </w:tcPr>
          <w:p w14:paraId="68A61BFC">
            <w:pPr>
              <w:pStyle w:val="13"/>
            </w:pPr>
            <w:r>
              <w:t>可持续影响指标</w:t>
            </w:r>
          </w:p>
        </w:tc>
        <w:tc>
          <w:tcPr>
            <w:tcW w:w="1332" w:type="dxa"/>
            <w:vAlign w:val="center"/>
          </w:tcPr>
          <w:p w14:paraId="6BFB8583">
            <w:pPr>
              <w:pStyle w:val="13"/>
            </w:pPr>
            <w:r>
              <w:t>重要经济物种放流资源贡献率</w:t>
            </w:r>
          </w:p>
        </w:tc>
        <w:tc>
          <w:tcPr>
            <w:tcW w:w="3430" w:type="dxa"/>
            <w:vAlign w:val="center"/>
          </w:tcPr>
          <w:p w14:paraId="736ACE8C">
            <w:pPr>
              <w:pStyle w:val="13"/>
            </w:pPr>
            <w:r>
              <w:t>重要经济物种放流资源贡献率</w:t>
            </w:r>
          </w:p>
        </w:tc>
        <w:tc>
          <w:tcPr>
            <w:tcW w:w="2551" w:type="dxa"/>
            <w:vAlign w:val="center"/>
          </w:tcPr>
          <w:p w14:paraId="2D1606A7">
            <w:pPr>
              <w:pStyle w:val="13"/>
            </w:pPr>
            <w:r>
              <w:t>≥2%</w:t>
            </w:r>
          </w:p>
        </w:tc>
      </w:tr>
      <w:tr w14:paraId="0AB160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2D8D1B">
            <w:pPr>
              <w:pStyle w:val="15"/>
            </w:pPr>
            <w:r>
              <w:t>满意度指标</w:t>
            </w:r>
          </w:p>
        </w:tc>
        <w:tc>
          <w:tcPr>
            <w:tcW w:w="1276" w:type="dxa"/>
            <w:vAlign w:val="center"/>
          </w:tcPr>
          <w:p w14:paraId="5253D0BE">
            <w:pPr>
              <w:pStyle w:val="13"/>
            </w:pPr>
            <w:r>
              <w:t>服务对象满意度指标</w:t>
            </w:r>
          </w:p>
        </w:tc>
        <w:tc>
          <w:tcPr>
            <w:tcW w:w="1332" w:type="dxa"/>
            <w:vAlign w:val="center"/>
          </w:tcPr>
          <w:p w14:paraId="4C623C17">
            <w:pPr>
              <w:pStyle w:val="13"/>
            </w:pPr>
            <w:r>
              <w:t>放流海域渔民抽样调查满意度</w:t>
            </w:r>
          </w:p>
        </w:tc>
        <w:tc>
          <w:tcPr>
            <w:tcW w:w="3430" w:type="dxa"/>
            <w:vAlign w:val="center"/>
          </w:tcPr>
          <w:p w14:paraId="5575EA96">
            <w:pPr>
              <w:pStyle w:val="13"/>
            </w:pPr>
            <w:r>
              <w:t>放流海域渔民抽样调查满意度</w:t>
            </w:r>
          </w:p>
        </w:tc>
        <w:tc>
          <w:tcPr>
            <w:tcW w:w="2551" w:type="dxa"/>
            <w:vAlign w:val="center"/>
          </w:tcPr>
          <w:p w14:paraId="6E5202B0">
            <w:pPr>
              <w:pStyle w:val="13"/>
            </w:pPr>
            <w:r>
              <w:t>≥80%</w:t>
            </w:r>
          </w:p>
        </w:tc>
      </w:tr>
    </w:tbl>
    <w:p w14:paraId="12560EA4">
      <w:pPr>
        <w:sectPr>
          <w:pgSz w:w="11900" w:h="16840"/>
          <w:pgMar w:top="1984" w:right="1304" w:bottom="1134" w:left="1304" w:header="720" w:footer="720" w:gutter="0"/>
          <w:cols w:space="720" w:num="1"/>
        </w:sectPr>
      </w:pPr>
    </w:p>
    <w:p w14:paraId="5BC05324">
      <w:pPr>
        <w:jc w:val="center"/>
      </w:pPr>
      <w:r>
        <w:rPr>
          <w:rFonts w:ascii="方正仿宋_GBK" w:hAnsi="方正仿宋_GBK" w:eastAsia="方正仿宋_GBK" w:cs="方正仿宋_GBK"/>
          <w:sz w:val="28"/>
        </w:rPr>
        <w:t xml:space="preserve"> </w:t>
      </w:r>
    </w:p>
    <w:p w14:paraId="7AC3D7E5">
      <w:pPr>
        <w:ind w:firstLine="560"/>
        <w:outlineLvl w:val="3"/>
      </w:pPr>
      <w:bookmarkStart w:id="11" w:name="_Toc_4_4_0000000091"/>
      <w:r>
        <w:rPr>
          <w:rFonts w:hint="eastAsia" w:ascii="方正仿宋_GBK" w:hAnsi="方正仿宋_GBK" w:eastAsia="方正仿宋_GBK" w:cs="方正仿宋_GBK"/>
          <w:sz w:val="28"/>
          <w:lang w:val="en-US" w:eastAsia="zh-CN"/>
        </w:rPr>
        <w:t>12</w:t>
      </w:r>
      <w:r>
        <w:rPr>
          <w:rFonts w:ascii="方正仿宋_GBK" w:hAnsi="方正仿宋_GBK" w:eastAsia="方正仿宋_GBK" w:cs="方正仿宋_GBK"/>
          <w:sz w:val="28"/>
        </w:rPr>
        <w:t>.天津海洋生态科技园（一期）防护工程绩效目标表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E018E1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1F312D">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292807EA">
            <w:pPr>
              <w:pStyle w:val="11"/>
            </w:pPr>
            <w:r>
              <w:t>单位：万元</w:t>
            </w:r>
          </w:p>
        </w:tc>
      </w:tr>
      <w:tr w14:paraId="0706A1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52904E">
            <w:pPr>
              <w:pStyle w:val="14"/>
            </w:pPr>
            <w:r>
              <w:t>项目名称</w:t>
            </w:r>
          </w:p>
        </w:tc>
        <w:tc>
          <w:tcPr>
            <w:tcW w:w="8589" w:type="dxa"/>
            <w:gridSpan w:val="6"/>
            <w:vAlign w:val="center"/>
          </w:tcPr>
          <w:p w14:paraId="617A8438">
            <w:pPr>
              <w:pStyle w:val="13"/>
            </w:pPr>
            <w:r>
              <w:t>天津海洋生态科技园（一期）防护工程</w:t>
            </w:r>
          </w:p>
        </w:tc>
      </w:tr>
      <w:tr w14:paraId="2B7BDF4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51830E">
            <w:pPr>
              <w:pStyle w:val="14"/>
            </w:pPr>
            <w:r>
              <w:t>预算规模及资金用途</w:t>
            </w:r>
          </w:p>
        </w:tc>
        <w:tc>
          <w:tcPr>
            <w:tcW w:w="1276" w:type="dxa"/>
            <w:vAlign w:val="center"/>
          </w:tcPr>
          <w:p w14:paraId="717190FC">
            <w:pPr>
              <w:pStyle w:val="14"/>
            </w:pPr>
            <w:r>
              <w:t>预算数</w:t>
            </w:r>
          </w:p>
        </w:tc>
        <w:tc>
          <w:tcPr>
            <w:tcW w:w="1332" w:type="dxa"/>
            <w:vAlign w:val="center"/>
          </w:tcPr>
          <w:p w14:paraId="56E9280B">
            <w:pPr>
              <w:pStyle w:val="13"/>
            </w:pPr>
            <w:r>
              <w:t>240.00</w:t>
            </w:r>
          </w:p>
        </w:tc>
        <w:tc>
          <w:tcPr>
            <w:tcW w:w="1587" w:type="dxa"/>
            <w:vAlign w:val="center"/>
          </w:tcPr>
          <w:p w14:paraId="17B81367">
            <w:pPr>
              <w:pStyle w:val="14"/>
            </w:pPr>
            <w:r>
              <w:t>其中：财政    资金</w:t>
            </w:r>
          </w:p>
        </w:tc>
        <w:tc>
          <w:tcPr>
            <w:tcW w:w="1843" w:type="dxa"/>
            <w:vAlign w:val="center"/>
          </w:tcPr>
          <w:p w14:paraId="52DC1D9E">
            <w:pPr>
              <w:pStyle w:val="13"/>
            </w:pPr>
            <w:r>
              <w:t>240.00</w:t>
            </w:r>
          </w:p>
        </w:tc>
        <w:tc>
          <w:tcPr>
            <w:tcW w:w="1276" w:type="dxa"/>
            <w:vAlign w:val="center"/>
          </w:tcPr>
          <w:p w14:paraId="700E9E4B">
            <w:pPr>
              <w:pStyle w:val="14"/>
            </w:pPr>
            <w:r>
              <w:t>其他资金</w:t>
            </w:r>
          </w:p>
        </w:tc>
        <w:tc>
          <w:tcPr>
            <w:tcW w:w="1276" w:type="dxa"/>
            <w:vAlign w:val="center"/>
          </w:tcPr>
          <w:p w14:paraId="0F40DD8E">
            <w:pPr>
              <w:pStyle w:val="13"/>
            </w:pPr>
            <w:r>
              <w:t xml:space="preserve"> </w:t>
            </w:r>
          </w:p>
        </w:tc>
      </w:tr>
      <w:tr w14:paraId="3B0A088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FD8B37C"/>
        </w:tc>
        <w:tc>
          <w:tcPr>
            <w:tcW w:w="8589" w:type="dxa"/>
            <w:gridSpan w:val="6"/>
            <w:vAlign w:val="center"/>
          </w:tcPr>
          <w:p w14:paraId="4F17C0BA">
            <w:pPr>
              <w:pStyle w:val="13"/>
            </w:pPr>
            <w:r>
              <w:t>完成施工</w:t>
            </w:r>
          </w:p>
        </w:tc>
      </w:tr>
      <w:tr w14:paraId="6BAA628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39B064">
            <w:pPr>
              <w:pStyle w:val="14"/>
            </w:pPr>
            <w:r>
              <w:t>绩效目标</w:t>
            </w:r>
          </w:p>
        </w:tc>
        <w:tc>
          <w:tcPr>
            <w:tcW w:w="8589" w:type="dxa"/>
            <w:gridSpan w:val="6"/>
            <w:vAlign w:val="center"/>
          </w:tcPr>
          <w:p w14:paraId="12AD6433">
            <w:pPr>
              <w:pStyle w:val="13"/>
            </w:pPr>
            <w:r>
              <w:t>完成项目工程可行性研究及前期专项咨询报告编制、审查及批复；</w:t>
            </w:r>
          </w:p>
          <w:p w14:paraId="62B0A93D">
            <w:pPr>
              <w:pStyle w:val="13"/>
            </w:pPr>
            <w:r>
              <w:t>完成初步设计、施工图设计、工程造价咨询等设计阶段工作；</w:t>
            </w:r>
          </w:p>
          <w:p w14:paraId="07F61086">
            <w:pPr>
              <w:pStyle w:val="13"/>
            </w:pPr>
            <w:r>
              <w:t>完成施工、监理、检测等实施单位招标；</w:t>
            </w:r>
          </w:p>
          <w:p w14:paraId="7FC5E1EC">
            <w:pPr>
              <w:pStyle w:val="13"/>
            </w:pPr>
            <w:r>
              <w:t>开工建设完成总工程量的20%。</w:t>
            </w:r>
          </w:p>
        </w:tc>
      </w:tr>
    </w:tbl>
    <w:p w14:paraId="60DC2E9B">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C553C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9FDAD96">
            <w:pPr>
              <w:pStyle w:val="14"/>
            </w:pPr>
            <w:r>
              <w:t>一级指标</w:t>
            </w:r>
          </w:p>
        </w:tc>
        <w:tc>
          <w:tcPr>
            <w:tcW w:w="1276" w:type="dxa"/>
            <w:vAlign w:val="center"/>
          </w:tcPr>
          <w:p w14:paraId="3FA40CE9">
            <w:pPr>
              <w:pStyle w:val="14"/>
            </w:pPr>
            <w:r>
              <w:t>二级指标</w:t>
            </w:r>
          </w:p>
        </w:tc>
        <w:tc>
          <w:tcPr>
            <w:tcW w:w="1332" w:type="dxa"/>
            <w:vAlign w:val="center"/>
          </w:tcPr>
          <w:p w14:paraId="691EA881">
            <w:pPr>
              <w:pStyle w:val="14"/>
            </w:pPr>
            <w:r>
              <w:t>三级指标</w:t>
            </w:r>
          </w:p>
        </w:tc>
        <w:tc>
          <w:tcPr>
            <w:tcW w:w="3430" w:type="dxa"/>
            <w:vAlign w:val="center"/>
          </w:tcPr>
          <w:p w14:paraId="527B9802">
            <w:pPr>
              <w:pStyle w:val="14"/>
            </w:pPr>
            <w:r>
              <w:t>绩效指标描述</w:t>
            </w:r>
          </w:p>
        </w:tc>
        <w:tc>
          <w:tcPr>
            <w:tcW w:w="2551" w:type="dxa"/>
            <w:vAlign w:val="center"/>
          </w:tcPr>
          <w:p w14:paraId="162C9907">
            <w:pPr>
              <w:pStyle w:val="14"/>
            </w:pPr>
            <w:r>
              <w:t>指标值</w:t>
            </w:r>
          </w:p>
        </w:tc>
      </w:tr>
      <w:tr w14:paraId="49FD2C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9D7D1E">
            <w:pPr>
              <w:pStyle w:val="15"/>
            </w:pPr>
            <w:r>
              <w:t>产出指标</w:t>
            </w:r>
          </w:p>
        </w:tc>
        <w:tc>
          <w:tcPr>
            <w:tcW w:w="1276" w:type="dxa"/>
            <w:vAlign w:val="center"/>
          </w:tcPr>
          <w:p w14:paraId="584D8A90">
            <w:pPr>
              <w:pStyle w:val="13"/>
            </w:pPr>
            <w:r>
              <w:t>数量指标</w:t>
            </w:r>
          </w:p>
        </w:tc>
        <w:tc>
          <w:tcPr>
            <w:tcW w:w="1332" w:type="dxa"/>
            <w:vAlign w:val="center"/>
          </w:tcPr>
          <w:p w14:paraId="6254EA36">
            <w:pPr>
              <w:pStyle w:val="13"/>
            </w:pPr>
            <w:r>
              <w:t>可研报告等</w:t>
            </w:r>
          </w:p>
        </w:tc>
        <w:tc>
          <w:tcPr>
            <w:tcW w:w="3430" w:type="dxa"/>
            <w:vAlign w:val="center"/>
          </w:tcPr>
          <w:p w14:paraId="12EDBE0D">
            <w:pPr>
              <w:pStyle w:val="13"/>
            </w:pPr>
            <w:r>
              <w:t>可研报告等</w:t>
            </w:r>
          </w:p>
        </w:tc>
        <w:tc>
          <w:tcPr>
            <w:tcW w:w="2551" w:type="dxa"/>
            <w:vAlign w:val="center"/>
          </w:tcPr>
          <w:p w14:paraId="06054A7B">
            <w:pPr>
              <w:pStyle w:val="13"/>
            </w:pPr>
            <w:r>
              <w:t>≥1份</w:t>
            </w:r>
          </w:p>
        </w:tc>
      </w:tr>
      <w:tr w14:paraId="2353F2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DE6AB5"/>
        </w:tc>
        <w:tc>
          <w:tcPr>
            <w:tcW w:w="1276" w:type="dxa"/>
            <w:vAlign w:val="center"/>
          </w:tcPr>
          <w:p w14:paraId="01A586E1">
            <w:pPr>
              <w:pStyle w:val="13"/>
            </w:pPr>
            <w:r>
              <w:t>数量指标</w:t>
            </w:r>
          </w:p>
        </w:tc>
        <w:tc>
          <w:tcPr>
            <w:tcW w:w="1332" w:type="dxa"/>
            <w:vAlign w:val="center"/>
          </w:tcPr>
          <w:p w14:paraId="4508075B">
            <w:pPr>
              <w:pStyle w:val="13"/>
            </w:pPr>
            <w:r>
              <w:t>防护工程（挡浪墙）</w:t>
            </w:r>
          </w:p>
        </w:tc>
        <w:tc>
          <w:tcPr>
            <w:tcW w:w="3430" w:type="dxa"/>
            <w:vAlign w:val="center"/>
          </w:tcPr>
          <w:p w14:paraId="42FB7CB4">
            <w:pPr>
              <w:pStyle w:val="13"/>
            </w:pPr>
            <w:r>
              <w:t>防护工程（挡浪墙）</w:t>
            </w:r>
          </w:p>
        </w:tc>
        <w:tc>
          <w:tcPr>
            <w:tcW w:w="2551" w:type="dxa"/>
            <w:vAlign w:val="center"/>
          </w:tcPr>
          <w:p w14:paraId="789FD6F4">
            <w:pPr>
              <w:pStyle w:val="13"/>
            </w:pPr>
            <w:r>
              <w:t>≥1600米</w:t>
            </w:r>
          </w:p>
        </w:tc>
      </w:tr>
      <w:tr w14:paraId="686C54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296D5D"/>
        </w:tc>
        <w:tc>
          <w:tcPr>
            <w:tcW w:w="1276" w:type="dxa"/>
            <w:vAlign w:val="center"/>
          </w:tcPr>
          <w:p w14:paraId="5A085FDA">
            <w:pPr>
              <w:pStyle w:val="13"/>
            </w:pPr>
            <w:r>
              <w:t>数量指标</w:t>
            </w:r>
          </w:p>
        </w:tc>
        <w:tc>
          <w:tcPr>
            <w:tcW w:w="1332" w:type="dxa"/>
            <w:vAlign w:val="center"/>
          </w:tcPr>
          <w:p w14:paraId="33F23DF3">
            <w:pPr>
              <w:pStyle w:val="13"/>
            </w:pPr>
            <w:r>
              <w:t>挡浪墙防护高度</w:t>
            </w:r>
          </w:p>
        </w:tc>
        <w:tc>
          <w:tcPr>
            <w:tcW w:w="3430" w:type="dxa"/>
            <w:vAlign w:val="center"/>
          </w:tcPr>
          <w:p w14:paraId="043CAFED">
            <w:pPr>
              <w:pStyle w:val="13"/>
            </w:pPr>
            <w:r>
              <w:t>挡浪墙防护高度</w:t>
            </w:r>
          </w:p>
        </w:tc>
        <w:tc>
          <w:tcPr>
            <w:tcW w:w="2551" w:type="dxa"/>
            <w:vAlign w:val="center"/>
          </w:tcPr>
          <w:p w14:paraId="3F8157B1">
            <w:pPr>
              <w:pStyle w:val="13"/>
            </w:pPr>
            <w:r>
              <w:t>≥7米</w:t>
            </w:r>
          </w:p>
        </w:tc>
      </w:tr>
      <w:tr w14:paraId="47800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CE88A0"/>
        </w:tc>
        <w:tc>
          <w:tcPr>
            <w:tcW w:w="1276" w:type="dxa"/>
            <w:vAlign w:val="center"/>
          </w:tcPr>
          <w:p w14:paraId="750EF35A">
            <w:pPr>
              <w:pStyle w:val="13"/>
            </w:pPr>
            <w:r>
              <w:t>质量指标</w:t>
            </w:r>
          </w:p>
        </w:tc>
        <w:tc>
          <w:tcPr>
            <w:tcW w:w="1332" w:type="dxa"/>
            <w:vAlign w:val="center"/>
          </w:tcPr>
          <w:p w14:paraId="772F1B20">
            <w:pPr>
              <w:pStyle w:val="13"/>
            </w:pPr>
            <w:r>
              <w:t>防潮效果</w:t>
            </w:r>
          </w:p>
        </w:tc>
        <w:tc>
          <w:tcPr>
            <w:tcW w:w="3430" w:type="dxa"/>
            <w:vAlign w:val="center"/>
          </w:tcPr>
          <w:p w14:paraId="37E52309">
            <w:pPr>
              <w:pStyle w:val="13"/>
            </w:pPr>
            <w:r>
              <w:t>防潮效果</w:t>
            </w:r>
          </w:p>
        </w:tc>
        <w:tc>
          <w:tcPr>
            <w:tcW w:w="2551" w:type="dxa"/>
            <w:vAlign w:val="center"/>
          </w:tcPr>
          <w:p w14:paraId="128E8C07">
            <w:pPr>
              <w:pStyle w:val="13"/>
            </w:pPr>
            <w:r>
              <w:t>项目实施后消除安全隐患，有效保障围填海形成的陆域安全。</w:t>
            </w:r>
          </w:p>
        </w:tc>
      </w:tr>
      <w:tr w14:paraId="4866BB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B01F51"/>
        </w:tc>
        <w:tc>
          <w:tcPr>
            <w:tcW w:w="1276" w:type="dxa"/>
            <w:vAlign w:val="center"/>
          </w:tcPr>
          <w:p w14:paraId="409873EE">
            <w:pPr>
              <w:pStyle w:val="13"/>
            </w:pPr>
            <w:r>
              <w:t>质量指标</w:t>
            </w:r>
          </w:p>
        </w:tc>
        <w:tc>
          <w:tcPr>
            <w:tcW w:w="1332" w:type="dxa"/>
            <w:vAlign w:val="center"/>
          </w:tcPr>
          <w:p w14:paraId="0E082AD6">
            <w:pPr>
              <w:pStyle w:val="13"/>
            </w:pPr>
            <w:r>
              <w:t>前期科研及专项报告</w:t>
            </w:r>
          </w:p>
        </w:tc>
        <w:tc>
          <w:tcPr>
            <w:tcW w:w="3430" w:type="dxa"/>
            <w:vAlign w:val="center"/>
          </w:tcPr>
          <w:p w14:paraId="6E0B3ADB">
            <w:pPr>
              <w:pStyle w:val="13"/>
            </w:pPr>
            <w:r>
              <w:t>前期科研及专项报告</w:t>
            </w:r>
          </w:p>
        </w:tc>
        <w:tc>
          <w:tcPr>
            <w:tcW w:w="2551" w:type="dxa"/>
            <w:vAlign w:val="center"/>
          </w:tcPr>
          <w:p w14:paraId="31013C49">
            <w:pPr>
              <w:pStyle w:val="13"/>
            </w:pPr>
            <w:r>
              <w:t>通过审查或批复</w:t>
            </w:r>
          </w:p>
        </w:tc>
      </w:tr>
      <w:tr w14:paraId="32808C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79FE3B"/>
        </w:tc>
        <w:tc>
          <w:tcPr>
            <w:tcW w:w="1276" w:type="dxa"/>
            <w:vAlign w:val="center"/>
          </w:tcPr>
          <w:p w14:paraId="33C8A62C">
            <w:pPr>
              <w:pStyle w:val="13"/>
            </w:pPr>
            <w:r>
              <w:t>质量指标</w:t>
            </w:r>
          </w:p>
        </w:tc>
        <w:tc>
          <w:tcPr>
            <w:tcW w:w="1332" w:type="dxa"/>
            <w:vAlign w:val="center"/>
          </w:tcPr>
          <w:p w14:paraId="05A156E1">
            <w:pPr>
              <w:pStyle w:val="13"/>
            </w:pPr>
            <w:r>
              <w:t>初设、施工图设计文件</w:t>
            </w:r>
          </w:p>
        </w:tc>
        <w:tc>
          <w:tcPr>
            <w:tcW w:w="3430" w:type="dxa"/>
            <w:vAlign w:val="center"/>
          </w:tcPr>
          <w:p w14:paraId="73FDEAFD">
            <w:pPr>
              <w:pStyle w:val="13"/>
            </w:pPr>
            <w:r>
              <w:t>初设、施工图设计文件</w:t>
            </w:r>
          </w:p>
        </w:tc>
        <w:tc>
          <w:tcPr>
            <w:tcW w:w="2551" w:type="dxa"/>
            <w:vAlign w:val="center"/>
          </w:tcPr>
          <w:p w14:paraId="2071A062">
            <w:pPr>
              <w:pStyle w:val="13"/>
            </w:pPr>
            <w:r>
              <w:t>通过审查</w:t>
            </w:r>
          </w:p>
        </w:tc>
      </w:tr>
      <w:tr w14:paraId="4B165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63DA58"/>
        </w:tc>
        <w:tc>
          <w:tcPr>
            <w:tcW w:w="1276" w:type="dxa"/>
            <w:vAlign w:val="center"/>
          </w:tcPr>
          <w:p w14:paraId="1C324DE5">
            <w:pPr>
              <w:pStyle w:val="13"/>
            </w:pPr>
            <w:r>
              <w:t>质量指标</w:t>
            </w:r>
          </w:p>
        </w:tc>
        <w:tc>
          <w:tcPr>
            <w:tcW w:w="1332" w:type="dxa"/>
            <w:vAlign w:val="center"/>
          </w:tcPr>
          <w:p w14:paraId="5B0F3353">
            <w:pPr>
              <w:pStyle w:val="13"/>
            </w:pPr>
            <w:r>
              <w:t>项目通过验收</w:t>
            </w:r>
          </w:p>
        </w:tc>
        <w:tc>
          <w:tcPr>
            <w:tcW w:w="3430" w:type="dxa"/>
            <w:vAlign w:val="center"/>
          </w:tcPr>
          <w:p w14:paraId="25E6E281">
            <w:pPr>
              <w:pStyle w:val="13"/>
            </w:pPr>
            <w:r>
              <w:t>项目通过验收</w:t>
            </w:r>
          </w:p>
        </w:tc>
        <w:tc>
          <w:tcPr>
            <w:tcW w:w="2551" w:type="dxa"/>
            <w:vAlign w:val="center"/>
          </w:tcPr>
          <w:p w14:paraId="5AF730F0">
            <w:pPr>
              <w:pStyle w:val="13"/>
            </w:pPr>
            <w:r>
              <w:t>项目通过验收</w:t>
            </w:r>
          </w:p>
        </w:tc>
      </w:tr>
      <w:tr w14:paraId="4D6C40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CD2734"/>
        </w:tc>
        <w:tc>
          <w:tcPr>
            <w:tcW w:w="1276" w:type="dxa"/>
            <w:vAlign w:val="center"/>
          </w:tcPr>
          <w:p w14:paraId="0393AA39">
            <w:pPr>
              <w:pStyle w:val="13"/>
            </w:pPr>
            <w:r>
              <w:t>时效指标</w:t>
            </w:r>
          </w:p>
        </w:tc>
        <w:tc>
          <w:tcPr>
            <w:tcW w:w="1332" w:type="dxa"/>
            <w:vAlign w:val="center"/>
          </w:tcPr>
          <w:p w14:paraId="2BF8DB32">
            <w:pPr>
              <w:pStyle w:val="13"/>
            </w:pPr>
            <w:r>
              <w:t>出具可行性研究报告、初步设计报告</w:t>
            </w:r>
          </w:p>
        </w:tc>
        <w:tc>
          <w:tcPr>
            <w:tcW w:w="3430" w:type="dxa"/>
            <w:vAlign w:val="center"/>
          </w:tcPr>
          <w:p w14:paraId="652FC64B">
            <w:pPr>
              <w:pStyle w:val="13"/>
            </w:pPr>
            <w:r>
              <w:t>出具可行性研究报告初步设计报告</w:t>
            </w:r>
          </w:p>
        </w:tc>
        <w:tc>
          <w:tcPr>
            <w:tcW w:w="2551" w:type="dxa"/>
            <w:vAlign w:val="center"/>
          </w:tcPr>
          <w:p w14:paraId="67E1750C">
            <w:pPr>
              <w:pStyle w:val="13"/>
            </w:pPr>
            <w:r>
              <w:t>2023年8月底</w:t>
            </w:r>
          </w:p>
        </w:tc>
      </w:tr>
      <w:tr w14:paraId="2D8C7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5D266B"/>
        </w:tc>
        <w:tc>
          <w:tcPr>
            <w:tcW w:w="1276" w:type="dxa"/>
            <w:vAlign w:val="center"/>
          </w:tcPr>
          <w:p w14:paraId="452095AE">
            <w:pPr>
              <w:pStyle w:val="13"/>
            </w:pPr>
            <w:r>
              <w:t>时效指标</w:t>
            </w:r>
          </w:p>
        </w:tc>
        <w:tc>
          <w:tcPr>
            <w:tcW w:w="1332" w:type="dxa"/>
            <w:vAlign w:val="center"/>
          </w:tcPr>
          <w:p w14:paraId="5887A0AA">
            <w:pPr>
              <w:pStyle w:val="13"/>
            </w:pPr>
            <w:r>
              <w:t>完成初设、施工图设计文件</w:t>
            </w:r>
          </w:p>
        </w:tc>
        <w:tc>
          <w:tcPr>
            <w:tcW w:w="3430" w:type="dxa"/>
            <w:vAlign w:val="center"/>
          </w:tcPr>
          <w:p w14:paraId="7798656A">
            <w:pPr>
              <w:pStyle w:val="13"/>
            </w:pPr>
            <w:r>
              <w:t>完成初设、施工图设计文件</w:t>
            </w:r>
          </w:p>
        </w:tc>
        <w:tc>
          <w:tcPr>
            <w:tcW w:w="2551" w:type="dxa"/>
            <w:vAlign w:val="center"/>
          </w:tcPr>
          <w:p w14:paraId="76B6ED10">
            <w:pPr>
              <w:pStyle w:val="13"/>
            </w:pPr>
            <w:r>
              <w:t>2023年11月底</w:t>
            </w:r>
          </w:p>
        </w:tc>
      </w:tr>
      <w:tr w14:paraId="3BC3C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8B5601"/>
        </w:tc>
        <w:tc>
          <w:tcPr>
            <w:tcW w:w="1276" w:type="dxa"/>
            <w:vAlign w:val="center"/>
          </w:tcPr>
          <w:p w14:paraId="1C2DBFBE">
            <w:pPr>
              <w:pStyle w:val="13"/>
            </w:pPr>
            <w:r>
              <w:t>成本指标</w:t>
            </w:r>
          </w:p>
        </w:tc>
        <w:tc>
          <w:tcPr>
            <w:tcW w:w="1332" w:type="dxa"/>
            <w:vAlign w:val="center"/>
          </w:tcPr>
          <w:p w14:paraId="37F44E62">
            <w:pPr>
              <w:pStyle w:val="13"/>
            </w:pPr>
            <w:r>
              <w:t>项目资金不超过预算资金</w:t>
            </w:r>
          </w:p>
        </w:tc>
        <w:tc>
          <w:tcPr>
            <w:tcW w:w="3430" w:type="dxa"/>
            <w:vAlign w:val="center"/>
          </w:tcPr>
          <w:p w14:paraId="57B9F290">
            <w:pPr>
              <w:pStyle w:val="13"/>
            </w:pPr>
            <w:r>
              <w:t>项目资金不超过预算资金</w:t>
            </w:r>
          </w:p>
        </w:tc>
        <w:tc>
          <w:tcPr>
            <w:tcW w:w="2551" w:type="dxa"/>
            <w:vAlign w:val="center"/>
          </w:tcPr>
          <w:p w14:paraId="560DCF79">
            <w:pPr>
              <w:pStyle w:val="13"/>
            </w:pPr>
            <w:r>
              <w:t>≤240万元</w:t>
            </w:r>
          </w:p>
        </w:tc>
      </w:tr>
      <w:tr w14:paraId="65D4A8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4E169E">
            <w:pPr>
              <w:pStyle w:val="15"/>
            </w:pPr>
            <w:r>
              <w:t>效益指标</w:t>
            </w:r>
          </w:p>
        </w:tc>
        <w:tc>
          <w:tcPr>
            <w:tcW w:w="1276" w:type="dxa"/>
            <w:vAlign w:val="center"/>
          </w:tcPr>
          <w:p w14:paraId="5B10F699">
            <w:pPr>
              <w:pStyle w:val="13"/>
            </w:pPr>
            <w:r>
              <w:t>经济效益指标</w:t>
            </w:r>
          </w:p>
        </w:tc>
        <w:tc>
          <w:tcPr>
            <w:tcW w:w="1332" w:type="dxa"/>
            <w:vAlign w:val="center"/>
          </w:tcPr>
          <w:p w14:paraId="2684A945">
            <w:pPr>
              <w:pStyle w:val="13"/>
            </w:pPr>
            <w:r>
              <w:t>避免风暴潮期间场区经济损失</w:t>
            </w:r>
          </w:p>
        </w:tc>
        <w:tc>
          <w:tcPr>
            <w:tcW w:w="3430" w:type="dxa"/>
            <w:vAlign w:val="center"/>
          </w:tcPr>
          <w:p w14:paraId="60E9DFBE">
            <w:pPr>
              <w:pStyle w:val="13"/>
            </w:pPr>
            <w:r>
              <w:t>避免风暴潮期间场区经济损失</w:t>
            </w:r>
          </w:p>
        </w:tc>
        <w:tc>
          <w:tcPr>
            <w:tcW w:w="2551" w:type="dxa"/>
            <w:vAlign w:val="center"/>
          </w:tcPr>
          <w:p w14:paraId="5D50612E">
            <w:pPr>
              <w:pStyle w:val="13"/>
            </w:pPr>
            <w:r>
              <w:t>避免风暴潮期间场区经济损失</w:t>
            </w:r>
          </w:p>
        </w:tc>
      </w:tr>
      <w:tr w14:paraId="2A2966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003B71">
            <w:pPr>
              <w:pStyle w:val="15"/>
            </w:pPr>
            <w:r>
              <w:t>效益指标</w:t>
            </w:r>
          </w:p>
        </w:tc>
        <w:tc>
          <w:tcPr>
            <w:tcW w:w="1276" w:type="dxa"/>
            <w:vAlign w:val="center"/>
          </w:tcPr>
          <w:p w14:paraId="128DF47E">
            <w:pPr>
              <w:pStyle w:val="13"/>
            </w:pPr>
            <w:r>
              <w:t>社会效益指标</w:t>
            </w:r>
          </w:p>
        </w:tc>
        <w:tc>
          <w:tcPr>
            <w:tcW w:w="1332" w:type="dxa"/>
            <w:vAlign w:val="center"/>
          </w:tcPr>
          <w:p w14:paraId="31326FCF">
            <w:pPr>
              <w:pStyle w:val="13"/>
            </w:pPr>
            <w:r>
              <w:t>解决安全隐患</w:t>
            </w:r>
          </w:p>
        </w:tc>
        <w:tc>
          <w:tcPr>
            <w:tcW w:w="3430" w:type="dxa"/>
            <w:vAlign w:val="center"/>
          </w:tcPr>
          <w:p w14:paraId="687EE20D">
            <w:pPr>
              <w:pStyle w:val="13"/>
            </w:pPr>
            <w:r>
              <w:t>解决安全隐患</w:t>
            </w:r>
          </w:p>
        </w:tc>
        <w:tc>
          <w:tcPr>
            <w:tcW w:w="2551" w:type="dxa"/>
            <w:vAlign w:val="center"/>
          </w:tcPr>
          <w:p w14:paraId="021FA9CF">
            <w:pPr>
              <w:pStyle w:val="13"/>
            </w:pPr>
            <w:r>
              <w:t>解决安全隐患</w:t>
            </w:r>
          </w:p>
        </w:tc>
      </w:tr>
      <w:tr w14:paraId="06AFBA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0E23FA">
            <w:pPr>
              <w:pStyle w:val="15"/>
            </w:pPr>
            <w:r>
              <w:t>效益指标</w:t>
            </w:r>
          </w:p>
        </w:tc>
        <w:tc>
          <w:tcPr>
            <w:tcW w:w="1276" w:type="dxa"/>
            <w:vAlign w:val="center"/>
          </w:tcPr>
          <w:p w14:paraId="051867DA">
            <w:pPr>
              <w:pStyle w:val="13"/>
            </w:pPr>
            <w:r>
              <w:t>生态效益指标</w:t>
            </w:r>
          </w:p>
        </w:tc>
        <w:tc>
          <w:tcPr>
            <w:tcW w:w="1332" w:type="dxa"/>
            <w:vAlign w:val="center"/>
          </w:tcPr>
          <w:p w14:paraId="0119A4E1">
            <w:pPr>
              <w:pStyle w:val="13"/>
            </w:pPr>
            <w:r>
              <w:t>防止风暴潮期间水土流失</w:t>
            </w:r>
          </w:p>
        </w:tc>
        <w:tc>
          <w:tcPr>
            <w:tcW w:w="3430" w:type="dxa"/>
            <w:vAlign w:val="center"/>
          </w:tcPr>
          <w:p w14:paraId="1C751CE5">
            <w:pPr>
              <w:pStyle w:val="13"/>
            </w:pPr>
            <w:r>
              <w:t>防止风暴潮期间水土流失</w:t>
            </w:r>
          </w:p>
        </w:tc>
        <w:tc>
          <w:tcPr>
            <w:tcW w:w="2551" w:type="dxa"/>
            <w:vAlign w:val="center"/>
          </w:tcPr>
          <w:p w14:paraId="2FB481A1">
            <w:pPr>
              <w:pStyle w:val="13"/>
            </w:pPr>
            <w:r>
              <w:t>防止风暴潮期间水土流失</w:t>
            </w:r>
          </w:p>
        </w:tc>
      </w:tr>
      <w:tr w14:paraId="054394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90B4EA">
            <w:pPr>
              <w:pStyle w:val="15"/>
            </w:pPr>
            <w:r>
              <w:t>满意度指标</w:t>
            </w:r>
          </w:p>
        </w:tc>
        <w:tc>
          <w:tcPr>
            <w:tcW w:w="1276" w:type="dxa"/>
            <w:vAlign w:val="center"/>
          </w:tcPr>
          <w:p w14:paraId="5EEF158B">
            <w:pPr>
              <w:pStyle w:val="13"/>
            </w:pPr>
            <w:r>
              <w:t>服务对象满意度指标</w:t>
            </w:r>
          </w:p>
        </w:tc>
        <w:tc>
          <w:tcPr>
            <w:tcW w:w="1332" w:type="dxa"/>
            <w:vAlign w:val="center"/>
          </w:tcPr>
          <w:p w14:paraId="428B96C5">
            <w:pPr>
              <w:pStyle w:val="13"/>
            </w:pPr>
            <w:r>
              <w:t>周边工程满意程度</w:t>
            </w:r>
          </w:p>
        </w:tc>
        <w:tc>
          <w:tcPr>
            <w:tcW w:w="3430" w:type="dxa"/>
            <w:vAlign w:val="center"/>
          </w:tcPr>
          <w:p w14:paraId="52B314C7">
            <w:pPr>
              <w:pStyle w:val="13"/>
            </w:pPr>
            <w:r>
              <w:t>周边工程满意程度</w:t>
            </w:r>
          </w:p>
        </w:tc>
        <w:tc>
          <w:tcPr>
            <w:tcW w:w="2551" w:type="dxa"/>
            <w:vAlign w:val="center"/>
          </w:tcPr>
          <w:p w14:paraId="02AC1137">
            <w:pPr>
              <w:pStyle w:val="13"/>
            </w:pPr>
            <w:r>
              <w:t>≥90%</w:t>
            </w:r>
          </w:p>
        </w:tc>
      </w:tr>
    </w:tbl>
    <w:p w14:paraId="1FCADC04">
      <w:pPr>
        <w:sectPr>
          <w:pgSz w:w="11900" w:h="16840"/>
          <w:pgMar w:top="1984" w:right="1304" w:bottom="1134" w:left="1304" w:header="720" w:footer="720" w:gutter="0"/>
          <w:cols w:space="720" w:num="1"/>
        </w:sectPr>
      </w:pPr>
    </w:p>
    <w:p w14:paraId="5B773328">
      <w:pPr>
        <w:jc w:val="center"/>
      </w:pPr>
      <w:r>
        <w:rPr>
          <w:rFonts w:ascii="方正仿宋_GBK" w:hAnsi="方正仿宋_GBK" w:eastAsia="方正仿宋_GBK" w:cs="方正仿宋_GBK"/>
          <w:sz w:val="28"/>
        </w:rPr>
        <w:t xml:space="preserve"> </w:t>
      </w:r>
    </w:p>
    <w:p w14:paraId="662C5B9F">
      <w:pPr>
        <w:ind w:firstLine="560"/>
        <w:outlineLvl w:val="3"/>
      </w:pPr>
      <w:bookmarkStart w:id="12" w:name="_Toc_4_4_0000000092"/>
      <w:r>
        <w:rPr>
          <w:rFonts w:hint="eastAsia" w:ascii="方正仿宋_GBK" w:hAnsi="方正仿宋_GBK" w:eastAsia="方正仿宋_GBK" w:cs="方正仿宋_GBK"/>
          <w:sz w:val="28"/>
          <w:lang w:val="en-US" w:eastAsia="zh-CN"/>
        </w:rPr>
        <w:t>13</w:t>
      </w:r>
      <w:r>
        <w:rPr>
          <w:rFonts w:ascii="方正仿宋_GBK" w:hAnsi="方正仿宋_GBK" w:eastAsia="方正仿宋_GBK" w:cs="方正仿宋_GBK"/>
          <w:sz w:val="28"/>
        </w:rPr>
        <w:t>.天津海洋生态科技园（一期）防护工程建设项目绩效目标表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54B71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74E2FEA">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75D51A15">
            <w:pPr>
              <w:pStyle w:val="11"/>
            </w:pPr>
            <w:r>
              <w:t>单位：万元</w:t>
            </w:r>
          </w:p>
        </w:tc>
      </w:tr>
      <w:tr w14:paraId="1AF7545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4A2631">
            <w:pPr>
              <w:pStyle w:val="14"/>
            </w:pPr>
            <w:r>
              <w:t>项目名称</w:t>
            </w:r>
          </w:p>
        </w:tc>
        <w:tc>
          <w:tcPr>
            <w:tcW w:w="8589" w:type="dxa"/>
            <w:gridSpan w:val="6"/>
            <w:vAlign w:val="center"/>
          </w:tcPr>
          <w:p w14:paraId="65D195E2">
            <w:pPr>
              <w:pStyle w:val="13"/>
            </w:pPr>
            <w:r>
              <w:t>天津海洋生态科技园（一期）防护工程建设项目</w:t>
            </w:r>
          </w:p>
        </w:tc>
      </w:tr>
      <w:tr w14:paraId="17EAD3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24E09F3">
            <w:pPr>
              <w:pStyle w:val="14"/>
            </w:pPr>
            <w:r>
              <w:t>预算规模及资金用途</w:t>
            </w:r>
          </w:p>
        </w:tc>
        <w:tc>
          <w:tcPr>
            <w:tcW w:w="1276" w:type="dxa"/>
            <w:vAlign w:val="center"/>
          </w:tcPr>
          <w:p w14:paraId="124BAD99">
            <w:pPr>
              <w:pStyle w:val="14"/>
            </w:pPr>
            <w:r>
              <w:t>预算数</w:t>
            </w:r>
          </w:p>
        </w:tc>
        <w:tc>
          <w:tcPr>
            <w:tcW w:w="1332" w:type="dxa"/>
            <w:vAlign w:val="center"/>
          </w:tcPr>
          <w:p w14:paraId="725658F3">
            <w:pPr>
              <w:pStyle w:val="13"/>
            </w:pPr>
            <w:r>
              <w:t>800.00</w:t>
            </w:r>
          </w:p>
        </w:tc>
        <w:tc>
          <w:tcPr>
            <w:tcW w:w="1587" w:type="dxa"/>
            <w:vAlign w:val="center"/>
          </w:tcPr>
          <w:p w14:paraId="662FDF8C">
            <w:pPr>
              <w:pStyle w:val="14"/>
            </w:pPr>
            <w:r>
              <w:t>其中：财政    资金</w:t>
            </w:r>
          </w:p>
        </w:tc>
        <w:tc>
          <w:tcPr>
            <w:tcW w:w="1843" w:type="dxa"/>
            <w:vAlign w:val="center"/>
          </w:tcPr>
          <w:p w14:paraId="43E04ACD">
            <w:pPr>
              <w:pStyle w:val="13"/>
            </w:pPr>
            <w:r>
              <w:t>800.00</w:t>
            </w:r>
          </w:p>
        </w:tc>
        <w:tc>
          <w:tcPr>
            <w:tcW w:w="1276" w:type="dxa"/>
            <w:vAlign w:val="center"/>
          </w:tcPr>
          <w:p w14:paraId="5EB19E87">
            <w:pPr>
              <w:pStyle w:val="14"/>
            </w:pPr>
            <w:r>
              <w:t>其他资金</w:t>
            </w:r>
          </w:p>
        </w:tc>
        <w:tc>
          <w:tcPr>
            <w:tcW w:w="1276" w:type="dxa"/>
            <w:vAlign w:val="center"/>
          </w:tcPr>
          <w:p w14:paraId="3FAB0049">
            <w:pPr>
              <w:pStyle w:val="13"/>
            </w:pPr>
            <w:r>
              <w:t xml:space="preserve"> </w:t>
            </w:r>
          </w:p>
        </w:tc>
      </w:tr>
      <w:tr w14:paraId="20F8353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1915FAC"/>
        </w:tc>
        <w:tc>
          <w:tcPr>
            <w:tcW w:w="8589" w:type="dxa"/>
            <w:gridSpan w:val="6"/>
            <w:vAlign w:val="center"/>
          </w:tcPr>
          <w:p w14:paraId="2422020D">
            <w:pPr>
              <w:pStyle w:val="13"/>
            </w:pPr>
            <w:r>
              <w:t>完成建设工程招标，新建西围堤挡墙958.8m （含西围堤加强段50m，西围堤标准段908.8m），为对后方成陆区形成良好防护做好基础。</w:t>
            </w:r>
            <w:r>
              <w:tab/>
            </w:r>
            <w:r>
              <w:tab/>
            </w:r>
            <w:r>
              <w:tab/>
            </w:r>
          </w:p>
        </w:tc>
      </w:tr>
      <w:tr w14:paraId="0C76A7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76C3B3">
            <w:pPr>
              <w:pStyle w:val="14"/>
            </w:pPr>
            <w:r>
              <w:t>绩效目标</w:t>
            </w:r>
          </w:p>
        </w:tc>
        <w:tc>
          <w:tcPr>
            <w:tcW w:w="8589" w:type="dxa"/>
            <w:gridSpan w:val="6"/>
            <w:vAlign w:val="center"/>
          </w:tcPr>
          <w:p w14:paraId="4EBC605D">
            <w:pPr>
              <w:pStyle w:val="13"/>
            </w:pPr>
            <w:r>
              <w:t>完成建设工程招标，新建西围堤挡墙958.8m （含西围堤加强段50m，西围堤标准段908.8m），为对后方成陆区形成良好防护做好基础。</w:t>
            </w:r>
            <w:r>
              <w:tab/>
            </w:r>
            <w:r>
              <w:tab/>
            </w:r>
            <w:r>
              <w:tab/>
            </w:r>
          </w:p>
        </w:tc>
      </w:tr>
    </w:tbl>
    <w:p w14:paraId="681404F4">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B8E6B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5420BB6">
            <w:pPr>
              <w:pStyle w:val="14"/>
            </w:pPr>
            <w:r>
              <w:t>一级指标</w:t>
            </w:r>
          </w:p>
        </w:tc>
        <w:tc>
          <w:tcPr>
            <w:tcW w:w="1276" w:type="dxa"/>
            <w:vAlign w:val="center"/>
          </w:tcPr>
          <w:p w14:paraId="1F869AF7">
            <w:pPr>
              <w:pStyle w:val="14"/>
            </w:pPr>
            <w:r>
              <w:t>二级指标</w:t>
            </w:r>
          </w:p>
        </w:tc>
        <w:tc>
          <w:tcPr>
            <w:tcW w:w="1332" w:type="dxa"/>
            <w:vAlign w:val="center"/>
          </w:tcPr>
          <w:p w14:paraId="6134AAB1">
            <w:pPr>
              <w:pStyle w:val="14"/>
            </w:pPr>
            <w:r>
              <w:t>三级指标</w:t>
            </w:r>
          </w:p>
        </w:tc>
        <w:tc>
          <w:tcPr>
            <w:tcW w:w="3430" w:type="dxa"/>
            <w:vAlign w:val="center"/>
          </w:tcPr>
          <w:p w14:paraId="1BFE8363">
            <w:pPr>
              <w:pStyle w:val="14"/>
            </w:pPr>
            <w:r>
              <w:t>绩效指标描述</w:t>
            </w:r>
          </w:p>
        </w:tc>
        <w:tc>
          <w:tcPr>
            <w:tcW w:w="2551" w:type="dxa"/>
            <w:vAlign w:val="center"/>
          </w:tcPr>
          <w:p w14:paraId="350DE229">
            <w:pPr>
              <w:pStyle w:val="14"/>
            </w:pPr>
            <w:r>
              <w:t>指标值</w:t>
            </w:r>
          </w:p>
        </w:tc>
      </w:tr>
      <w:tr w14:paraId="3DD5D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DEE7126">
            <w:pPr>
              <w:pStyle w:val="15"/>
            </w:pPr>
            <w:r>
              <w:t>产出指标</w:t>
            </w:r>
          </w:p>
        </w:tc>
        <w:tc>
          <w:tcPr>
            <w:tcW w:w="1276" w:type="dxa"/>
            <w:vAlign w:val="center"/>
          </w:tcPr>
          <w:p w14:paraId="7BB6BD34">
            <w:pPr>
              <w:pStyle w:val="13"/>
            </w:pPr>
            <w:r>
              <w:t>数量指标</w:t>
            </w:r>
          </w:p>
        </w:tc>
        <w:tc>
          <w:tcPr>
            <w:tcW w:w="1332" w:type="dxa"/>
            <w:vAlign w:val="center"/>
          </w:tcPr>
          <w:p w14:paraId="0B1438F7">
            <w:pPr>
              <w:pStyle w:val="13"/>
            </w:pPr>
            <w:r>
              <w:t>完成初步设计报批稿报告</w:t>
            </w:r>
          </w:p>
        </w:tc>
        <w:tc>
          <w:tcPr>
            <w:tcW w:w="3430" w:type="dxa"/>
            <w:vAlign w:val="center"/>
          </w:tcPr>
          <w:p w14:paraId="71E53EFF">
            <w:pPr>
              <w:pStyle w:val="13"/>
            </w:pPr>
            <w:r>
              <w:t>完成初步设计报批稿报告</w:t>
            </w:r>
          </w:p>
        </w:tc>
        <w:tc>
          <w:tcPr>
            <w:tcW w:w="2551" w:type="dxa"/>
            <w:vAlign w:val="center"/>
          </w:tcPr>
          <w:p w14:paraId="4E1AE535">
            <w:pPr>
              <w:pStyle w:val="13"/>
            </w:pPr>
            <w:r>
              <w:t>1份</w:t>
            </w:r>
          </w:p>
        </w:tc>
      </w:tr>
      <w:tr w14:paraId="40F76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F9DD2C"/>
        </w:tc>
        <w:tc>
          <w:tcPr>
            <w:tcW w:w="1276" w:type="dxa"/>
            <w:vAlign w:val="center"/>
          </w:tcPr>
          <w:p w14:paraId="3E008F23">
            <w:pPr>
              <w:pStyle w:val="13"/>
            </w:pPr>
            <w:r>
              <w:t>数量指标</w:t>
            </w:r>
          </w:p>
        </w:tc>
        <w:tc>
          <w:tcPr>
            <w:tcW w:w="1332" w:type="dxa"/>
            <w:vAlign w:val="center"/>
          </w:tcPr>
          <w:p w14:paraId="00839716">
            <w:pPr>
              <w:pStyle w:val="13"/>
            </w:pPr>
            <w:r>
              <w:t>通过招投标确定施工单位</w:t>
            </w:r>
          </w:p>
        </w:tc>
        <w:tc>
          <w:tcPr>
            <w:tcW w:w="3430" w:type="dxa"/>
            <w:vAlign w:val="center"/>
          </w:tcPr>
          <w:p w14:paraId="33DDD3AE">
            <w:pPr>
              <w:pStyle w:val="13"/>
            </w:pPr>
            <w:r>
              <w:t>通过招投标确定施工单位</w:t>
            </w:r>
          </w:p>
        </w:tc>
        <w:tc>
          <w:tcPr>
            <w:tcW w:w="2551" w:type="dxa"/>
            <w:vAlign w:val="center"/>
          </w:tcPr>
          <w:p w14:paraId="269DD759">
            <w:pPr>
              <w:pStyle w:val="13"/>
            </w:pPr>
            <w:r>
              <w:t>1个</w:t>
            </w:r>
          </w:p>
        </w:tc>
      </w:tr>
      <w:tr w14:paraId="4D37A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F4982D"/>
        </w:tc>
        <w:tc>
          <w:tcPr>
            <w:tcW w:w="1276" w:type="dxa"/>
            <w:vAlign w:val="center"/>
          </w:tcPr>
          <w:p w14:paraId="16C71D11">
            <w:pPr>
              <w:pStyle w:val="13"/>
            </w:pPr>
            <w:r>
              <w:t>数量指标</w:t>
            </w:r>
          </w:p>
        </w:tc>
        <w:tc>
          <w:tcPr>
            <w:tcW w:w="1332" w:type="dxa"/>
            <w:vAlign w:val="center"/>
          </w:tcPr>
          <w:p w14:paraId="1B98EF95">
            <w:pPr>
              <w:pStyle w:val="13"/>
            </w:pPr>
            <w:r>
              <w:t>完成一阶段西挡浪墙工程量</w:t>
            </w:r>
          </w:p>
        </w:tc>
        <w:tc>
          <w:tcPr>
            <w:tcW w:w="3430" w:type="dxa"/>
            <w:vAlign w:val="center"/>
          </w:tcPr>
          <w:p w14:paraId="692B75D6">
            <w:pPr>
              <w:pStyle w:val="13"/>
            </w:pPr>
            <w:r>
              <w:t>完成一阶段西挡浪墙工程量</w:t>
            </w:r>
          </w:p>
        </w:tc>
        <w:tc>
          <w:tcPr>
            <w:tcW w:w="2551" w:type="dxa"/>
            <w:vAlign w:val="center"/>
          </w:tcPr>
          <w:p w14:paraId="66D4ACDA">
            <w:pPr>
              <w:pStyle w:val="13"/>
            </w:pPr>
            <w:r>
              <w:t>≤958米</w:t>
            </w:r>
          </w:p>
        </w:tc>
      </w:tr>
      <w:tr w14:paraId="400758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40833D"/>
        </w:tc>
        <w:tc>
          <w:tcPr>
            <w:tcW w:w="1276" w:type="dxa"/>
            <w:vAlign w:val="center"/>
          </w:tcPr>
          <w:p w14:paraId="4AC21C39">
            <w:pPr>
              <w:pStyle w:val="13"/>
            </w:pPr>
            <w:r>
              <w:t>质量指标</w:t>
            </w:r>
          </w:p>
        </w:tc>
        <w:tc>
          <w:tcPr>
            <w:tcW w:w="1332" w:type="dxa"/>
            <w:vAlign w:val="center"/>
          </w:tcPr>
          <w:p w14:paraId="7A90A4E3">
            <w:pPr>
              <w:pStyle w:val="13"/>
            </w:pPr>
            <w:r>
              <w:t>初步设计审批通过率</w:t>
            </w:r>
          </w:p>
          <w:p w14:paraId="6D8897CF">
            <w:pPr>
              <w:pStyle w:val="13"/>
            </w:pPr>
          </w:p>
        </w:tc>
        <w:tc>
          <w:tcPr>
            <w:tcW w:w="3430" w:type="dxa"/>
            <w:vAlign w:val="center"/>
          </w:tcPr>
          <w:p w14:paraId="5DE582AF">
            <w:pPr>
              <w:pStyle w:val="13"/>
            </w:pPr>
            <w:r>
              <w:t>初步设计审批通过率</w:t>
            </w:r>
          </w:p>
          <w:p w14:paraId="583ED822">
            <w:pPr>
              <w:pStyle w:val="13"/>
            </w:pPr>
          </w:p>
        </w:tc>
        <w:tc>
          <w:tcPr>
            <w:tcW w:w="2551" w:type="dxa"/>
            <w:vAlign w:val="center"/>
          </w:tcPr>
          <w:p w14:paraId="0A682A90">
            <w:pPr>
              <w:pStyle w:val="13"/>
            </w:pPr>
            <w:r>
              <w:t>100%</w:t>
            </w:r>
          </w:p>
        </w:tc>
      </w:tr>
      <w:tr w14:paraId="19A77A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8FF0AB"/>
        </w:tc>
        <w:tc>
          <w:tcPr>
            <w:tcW w:w="1276" w:type="dxa"/>
            <w:vAlign w:val="center"/>
          </w:tcPr>
          <w:p w14:paraId="5DD1028C">
            <w:pPr>
              <w:pStyle w:val="13"/>
            </w:pPr>
            <w:r>
              <w:t>质量指标</w:t>
            </w:r>
          </w:p>
        </w:tc>
        <w:tc>
          <w:tcPr>
            <w:tcW w:w="1332" w:type="dxa"/>
            <w:vAlign w:val="center"/>
          </w:tcPr>
          <w:p w14:paraId="386D7739">
            <w:pPr>
              <w:pStyle w:val="13"/>
            </w:pPr>
            <w:r>
              <w:t>挡墙顶宽</w:t>
            </w:r>
          </w:p>
        </w:tc>
        <w:tc>
          <w:tcPr>
            <w:tcW w:w="3430" w:type="dxa"/>
            <w:vAlign w:val="center"/>
          </w:tcPr>
          <w:p w14:paraId="00005D1A">
            <w:pPr>
              <w:pStyle w:val="13"/>
            </w:pPr>
            <w:r>
              <w:t>挡墙顶宽</w:t>
            </w:r>
          </w:p>
        </w:tc>
        <w:tc>
          <w:tcPr>
            <w:tcW w:w="2551" w:type="dxa"/>
            <w:vAlign w:val="center"/>
          </w:tcPr>
          <w:p w14:paraId="50EDCE9F">
            <w:pPr>
              <w:pStyle w:val="13"/>
            </w:pPr>
            <w:r>
              <w:t>≥0.92米</w:t>
            </w:r>
          </w:p>
        </w:tc>
      </w:tr>
      <w:tr w14:paraId="5055C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FAC9B9"/>
        </w:tc>
        <w:tc>
          <w:tcPr>
            <w:tcW w:w="1276" w:type="dxa"/>
            <w:vAlign w:val="center"/>
          </w:tcPr>
          <w:p w14:paraId="79822CDA">
            <w:pPr>
              <w:pStyle w:val="13"/>
            </w:pPr>
            <w:r>
              <w:t>质量指标</w:t>
            </w:r>
          </w:p>
        </w:tc>
        <w:tc>
          <w:tcPr>
            <w:tcW w:w="1332" w:type="dxa"/>
            <w:vAlign w:val="center"/>
          </w:tcPr>
          <w:p w14:paraId="7DA82571">
            <w:pPr>
              <w:pStyle w:val="13"/>
            </w:pPr>
            <w:r>
              <w:t>挡墙顶高程</w:t>
            </w:r>
          </w:p>
        </w:tc>
        <w:tc>
          <w:tcPr>
            <w:tcW w:w="3430" w:type="dxa"/>
            <w:vAlign w:val="center"/>
          </w:tcPr>
          <w:p w14:paraId="5FF8A5A2">
            <w:pPr>
              <w:pStyle w:val="13"/>
            </w:pPr>
            <w:r>
              <w:t>挡墙顶高程</w:t>
            </w:r>
          </w:p>
        </w:tc>
        <w:tc>
          <w:tcPr>
            <w:tcW w:w="2551" w:type="dxa"/>
            <w:vAlign w:val="center"/>
          </w:tcPr>
          <w:p w14:paraId="41F4C5B4">
            <w:pPr>
              <w:pStyle w:val="13"/>
            </w:pPr>
            <w:r>
              <w:t>≥7.3米</w:t>
            </w:r>
          </w:p>
        </w:tc>
      </w:tr>
      <w:tr w14:paraId="352352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309ECB"/>
        </w:tc>
        <w:tc>
          <w:tcPr>
            <w:tcW w:w="1276" w:type="dxa"/>
            <w:vAlign w:val="center"/>
          </w:tcPr>
          <w:p w14:paraId="70563A00">
            <w:pPr>
              <w:pStyle w:val="13"/>
            </w:pPr>
            <w:r>
              <w:t>时效指标</w:t>
            </w:r>
          </w:p>
        </w:tc>
        <w:tc>
          <w:tcPr>
            <w:tcW w:w="1332" w:type="dxa"/>
            <w:vAlign w:val="center"/>
          </w:tcPr>
          <w:p w14:paraId="5EA5456C">
            <w:pPr>
              <w:pStyle w:val="13"/>
            </w:pPr>
            <w:r>
              <w:t>完成审批工作</w:t>
            </w:r>
          </w:p>
        </w:tc>
        <w:tc>
          <w:tcPr>
            <w:tcW w:w="3430" w:type="dxa"/>
            <w:vAlign w:val="center"/>
          </w:tcPr>
          <w:p w14:paraId="586B5390">
            <w:pPr>
              <w:pStyle w:val="13"/>
            </w:pPr>
            <w:r>
              <w:t>完成审批工作</w:t>
            </w:r>
          </w:p>
        </w:tc>
        <w:tc>
          <w:tcPr>
            <w:tcW w:w="2551" w:type="dxa"/>
            <w:vAlign w:val="center"/>
          </w:tcPr>
          <w:p w14:paraId="419FC111">
            <w:pPr>
              <w:pStyle w:val="13"/>
            </w:pPr>
            <w:r>
              <w:t>2025年12月底</w:t>
            </w:r>
          </w:p>
        </w:tc>
      </w:tr>
      <w:tr w14:paraId="1E27B2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90062E"/>
        </w:tc>
        <w:tc>
          <w:tcPr>
            <w:tcW w:w="1276" w:type="dxa"/>
            <w:vAlign w:val="center"/>
          </w:tcPr>
          <w:p w14:paraId="2CF3D4E0">
            <w:pPr>
              <w:pStyle w:val="13"/>
            </w:pPr>
            <w:r>
              <w:t>成本指标</w:t>
            </w:r>
          </w:p>
        </w:tc>
        <w:tc>
          <w:tcPr>
            <w:tcW w:w="1332" w:type="dxa"/>
            <w:vAlign w:val="center"/>
          </w:tcPr>
          <w:p w14:paraId="3FA77918">
            <w:pPr>
              <w:pStyle w:val="13"/>
            </w:pPr>
            <w:r>
              <w:t>资金支出情况</w:t>
            </w:r>
          </w:p>
        </w:tc>
        <w:tc>
          <w:tcPr>
            <w:tcW w:w="3430" w:type="dxa"/>
            <w:vAlign w:val="center"/>
          </w:tcPr>
          <w:p w14:paraId="78BB6524">
            <w:pPr>
              <w:pStyle w:val="13"/>
            </w:pPr>
            <w:r>
              <w:t>资金支出情况</w:t>
            </w:r>
          </w:p>
        </w:tc>
        <w:tc>
          <w:tcPr>
            <w:tcW w:w="2551" w:type="dxa"/>
            <w:vAlign w:val="center"/>
          </w:tcPr>
          <w:p w14:paraId="119E82BB">
            <w:pPr>
              <w:pStyle w:val="13"/>
            </w:pPr>
            <w:r>
              <w:t>≤800万元</w:t>
            </w:r>
          </w:p>
        </w:tc>
      </w:tr>
      <w:tr w14:paraId="11CCC9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51D5EC">
            <w:pPr>
              <w:pStyle w:val="15"/>
            </w:pPr>
            <w:r>
              <w:t>效益指标</w:t>
            </w:r>
          </w:p>
        </w:tc>
        <w:tc>
          <w:tcPr>
            <w:tcW w:w="1276" w:type="dxa"/>
            <w:vAlign w:val="center"/>
          </w:tcPr>
          <w:p w14:paraId="16CBEB8D">
            <w:pPr>
              <w:pStyle w:val="13"/>
            </w:pPr>
            <w:r>
              <w:t>社会效益指标</w:t>
            </w:r>
          </w:p>
        </w:tc>
        <w:tc>
          <w:tcPr>
            <w:tcW w:w="1332" w:type="dxa"/>
            <w:vAlign w:val="center"/>
          </w:tcPr>
          <w:p w14:paraId="7996E26E">
            <w:pPr>
              <w:pStyle w:val="13"/>
            </w:pPr>
            <w:r>
              <w:t>填海造陆陆域部分</w:t>
            </w:r>
          </w:p>
        </w:tc>
        <w:tc>
          <w:tcPr>
            <w:tcW w:w="3430" w:type="dxa"/>
            <w:vAlign w:val="center"/>
          </w:tcPr>
          <w:p w14:paraId="6B9A2891">
            <w:pPr>
              <w:pStyle w:val="13"/>
            </w:pPr>
            <w:r>
              <w:t>填海造陆陆域部分</w:t>
            </w:r>
          </w:p>
        </w:tc>
        <w:tc>
          <w:tcPr>
            <w:tcW w:w="2551" w:type="dxa"/>
            <w:vAlign w:val="center"/>
          </w:tcPr>
          <w:p w14:paraId="4F2535BB">
            <w:pPr>
              <w:pStyle w:val="13"/>
            </w:pPr>
            <w:r>
              <w:t>有效防护风暴潮</w:t>
            </w:r>
          </w:p>
        </w:tc>
      </w:tr>
      <w:tr w14:paraId="0FA8E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2FDC85">
            <w:pPr>
              <w:pStyle w:val="15"/>
            </w:pPr>
            <w:r>
              <w:t>效益指标</w:t>
            </w:r>
          </w:p>
        </w:tc>
        <w:tc>
          <w:tcPr>
            <w:tcW w:w="1276" w:type="dxa"/>
            <w:vAlign w:val="center"/>
          </w:tcPr>
          <w:p w14:paraId="7B968E91">
            <w:pPr>
              <w:pStyle w:val="13"/>
            </w:pPr>
            <w:r>
              <w:t>可持续影响指标</w:t>
            </w:r>
          </w:p>
        </w:tc>
        <w:tc>
          <w:tcPr>
            <w:tcW w:w="1332" w:type="dxa"/>
            <w:vAlign w:val="center"/>
          </w:tcPr>
          <w:p w14:paraId="62CC7283">
            <w:pPr>
              <w:pStyle w:val="13"/>
            </w:pPr>
            <w:r>
              <w:t>保障施工正常进行</w:t>
            </w:r>
          </w:p>
        </w:tc>
        <w:tc>
          <w:tcPr>
            <w:tcW w:w="3430" w:type="dxa"/>
            <w:vAlign w:val="center"/>
          </w:tcPr>
          <w:p w14:paraId="759B428D">
            <w:pPr>
              <w:pStyle w:val="13"/>
            </w:pPr>
            <w:r>
              <w:t>保障施工正常进行</w:t>
            </w:r>
          </w:p>
        </w:tc>
        <w:tc>
          <w:tcPr>
            <w:tcW w:w="2551" w:type="dxa"/>
            <w:vAlign w:val="center"/>
          </w:tcPr>
          <w:p w14:paraId="01F7A647">
            <w:pPr>
              <w:pStyle w:val="13"/>
            </w:pPr>
            <w:r>
              <w:t>100%</w:t>
            </w:r>
          </w:p>
        </w:tc>
      </w:tr>
      <w:tr w14:paraId="15B2E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44E8B0">
            <w:pPr>
              <w:pStyle w:val="15"/>
            </w:pPr>
            <w:r>
              <w:t>满意度指标</w:t>
            </w:r>
          </w:p>
        </w:tc>
        <w:tc>
          <w:tcPr>
            <w:tcW w:w="1276" w:type="dxa"/>
            <w:vAlign w:val="center"/>
          </w:tcPr>
          <w:p w14:paraId="720261B2">
            <w:pPr>
              <w:pStyle w:val="13"/>
            </w:pPr>
            <w:r>
              <w:t>服务对象满意度指标</w:t>
            </w:r>
          </w:p>
        </w:tc>
        <w:tc>
          <w:tcPr>
            <w:tcW w:w="1332" w:type="dxa"/>
            <w:vAlign w:val="center"/>
          </w:tcPr>
          <w:p w14:paraId="019E9307">
            <w:pPr>
              <w:pStyle w:val="13"/>
            </w:pPr>
            <w:r>
              <w:t>项目建设单位满意度</w:t>
            </w:r>
          </w:p>
        </w:tc>
        <w:tc>
          <w:tcPr>
            <w:tcW w:w="3430" w:type="dxa"/>
            <w:vAlign w:val="center"/>
          </w:tcPr>
          <w:p w14:paraId="0233AE79">
            <w:pPr>
              <w:pStyle w:val="13"/>
            </w:pPr>
            <w:r>
              <w:t>项目建设单位满意度</w:t>
            </w:r>
          </w:p>
        </w:tc>
        <w:tc>
          <w:tcPr>
            <w:tcW w:w="2551" w:type="dxa"/>
            <w:vAlign w:val="center"/>
          </w:tcPr>
          <w:p w14:paraId="3F85C02D">
            <w:pPr>
              <w:pStyle w:val="13"/>
            </w:pPr>
            <w:r>
              <w:t>≥90%</w:t>
            </w:r>
          </w:p>
        </w:tc>
      </w:tr>
    </w:tbl>
    <w:p w14:paraId="0CF7F109">
      <w:pPr>
        <w:sectPr>
          <w:pgSz w:w="11900" w:h="16840"/>
          <w:pgMar w:top="1984" w:right="1304" w:bottom="1134" w:left="1304" w:header="720" w:footer="720" w:gutter="0"/>
          <w:cols w:space="720" w:num="1"/>
        </w:sectPr>
      </w:pPr>
    </w:p>
    <w:p w14:paraId="2F831F7B">
      <w:pPr>
        <w:jc w:val="center"/>
      </w:pPr>
      <w:r>
        <w:rPr>
          <w:rFonts w:ascii="方正仿宋_GBK" w:hAnsi="方正仿宋_GBK" w:eastAsia="方正仿宋_GBK" w:cs="方正仿宋_GBK"/>
          <w:sz w:val="28"/>
        </w:rPr>
        <w:t xml:space="preserve"> </w:t>
      </w:r>
    </w:p>
    <w:p w14:paraId="70F4280A">
      <w:pPr>
        <w:ind w:firstLine="560"/>
        <w:outlineLvl w:val="3"/>
      </w:pPr>
      <w:bookmarkStart w:id="13" w:name="_Toc_4_4_0000000093"/>
      <w:r>
        <w:rPr>
          <w:rFonts w:hint="eastAsia" w:ascii="方正仿宋_GBK" w:hAnsi="方正仿宋_GBK" w:eastAsia="方正仿宋_GBK" w:cs="方正仿宋_GBK"/>
          <w:sz w:val="28"/>
          <w:lang w:val="en-US" w:eastAsia="zh-CN"/>
        </w:rPr>
        <w:t>14</w:t>
      </w:r>
      <w:r>
        <w:rPr>
          <w:rFonts w:ascii="方正仿宋_GBK" w:hAnsi="方正仿宋_GBK" w:eastAsia="方正仿宋_GBK" w:cs="方正仿宋_GBK"/>
          <w:sz w:val="28"/>
        </w:rPr>
        <w:t>.渔业资源保护—增殖放流（财农〔2024〕15号）绩效目标表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3CC3B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9F76ED7">
            <w:pPr>
              <w:pStyle w:val="12"/>
            </w:pPr>
            <w:r>
              <w:t>328204天津市水产研究所</w:t>
            </w:r>
          </w:p>
        </w:tc>
        <w:tc>
          <w:tcPr>
            <w:tcW w:w="1276" w:type="dxa"/>
            <w:tcBorders>
              <w:top w:val="single" w:color="FFFFFF" w:sz="6" w:space="0"/>
              <w:left w:val="single" w:color="FFFFFF" w:sz="6" w:space="0"/>
              <w:right w:val="single" w:color="FFFFFF" w:sz="6" w:space="0"/>
            </w:tcBorders>
            <w:vAlign w:val="center"/>
          </w:tcPr>
          <w:p w14:paraId="45A23C7E">
            <w:pPr>
              <w:pStyle w:val="11"/>
            </w:pPr>
            <w:r>
              <w:t>单位：万元</w:t>
            </w:r>
          </w:p>
        </w:tc>
      </w:tr>
      <w:tr w14:paraId="255EF4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CC1A41">
            <w:pPr>
              <w:pStyle w:val="14"/>
            </w:pPr>
            <w:r>
              <w:t>项目名称</w:t>
            </w:r>
          </w:p>
        </w:tc>
        <w:tc>
          <w:tcPr>
            <w:tcW w:w="8589" w:type="dxa"/>
            <w:gridSpan w:val="6"/>
            <w:vAlign w:val="center"/>
          </w:tcPr>
          <w:p w14:paraId="284AF84D">
            <w:pPr>
              <w:pStyle w:val="13"/>
            </w:pPr>
            <w:r>
              <w:t>渔业资源保护—增殖放流（财农〔2024〕15号）</w:t>
            </w:r>
          </w:p>
        </w:tc>
      </w:tr>
      <w:tr w14:paraId="19C88F0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91EBA21">
            <w:pPr>
              <w:pStyle w:val="14"/>
            </w:pPr>
            <w:r>
              <w:t>预算规模及资金用途</w:t>
            </w:r>
          </w:p>
        </w:tc>
        <w:tc>
          <w:tcPr>
            <w:tcW w:w="1276" w:type="dxa"/>
            <w:vAlign w:val="center"/>
          </w:tcPr>
          <w:p w14:paraId="3F3E2134">
            <w:pPr>
              <w:pStyle w:val="14"/>
            </w:pPr>
            <w:r>
              <w:t>预算数</w:t>
            </w:r>
          </w:p>
        </w:tc>
        <w:tc>
          <w:tcPr>
            <w:tcW w:w="1332" w:type="dxa"/>
            <w:vAlign w:val="center"/>
          </w:tcPr>
          <w:p w14:paraId="52F715A2">
            <w:pPr>
              <w:pStyle w:val="13"/>
            </w:pPr>
            <w:r>
              <w:t>2.39</w:t>
            </w:r>
          </w:p>
        </w:tc>
        <w:tc>
          <w:tcPr>
            <w:tcW w:w="1587" w:type="dxa"/>
            <w:vAlign w:val="center"/>
          </w:tcPr>
          <w:p w14:paraId="45D8A036">
            <w:pPr>
              <w:pStyle w:val="14"/>
            </w:pPr>
            <w:r>
              <w:t>其中：财政    资金</w:t>
            </w:r>
          </w:p>
        </w:tc>
        <w:tc>
          <w:tcPr>
            <w:tcW w:w="1843" w:type="dxa"/>
            <w:vAlign w:val="center"/>
          </w:tcPr>
          <w:p w14:paraId="6665ECA8">
            <w:pPr>
              <w:pStyle w:val="13"/>
            </w:pPr>
            <w:r>
              <w:t>2.39</w:t>
            </w:r>
          </w:p>
        </w:tc>
        <w:tc>
          <w:tcPr>
            <w:tcW w:w="1276" w:type="dxa"/>
            <w:vAlign w:val="center"/>
          </w:tcPr>
          <w:p w14:paraId="562738AD">
            <w:pPr>
              <w:pStyle w:val="14"/>
            </w:pPr>
            <w:r>
              <w:t>其他资金</w:t>
            </w:r>
          </w:p>
        </w:tc>
        <w:tc>
          <w:tcPr>
            <w:tcW w:w="1276" w:type="dxa"/>
            <w:vAlign w:val="center"/>
          </w:tcPr>
          <w:p w14:paraId="667315BA">
            <w:pPr>
              <w:pStyle w:val="13"/>
            </w:pPr>
            <w:r>
              <w:t xml:space="preserve"> </w:t>
            </w:r>
          </w:p>
        </w:tc>
      </w:tr>
      <w:tr w14:paraId="54BD7C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A5CA510"/>
        </w:tc>
        <w:tc>
          <w:tcPr>
            <w:tcW w:w="8589" w:type="dxa"/>
            <w:gridSpan w:val="6"/>
            <w:vAlign w:val="center"/>
          </w:tcPr>
          <w:p w14:paraId="617006D1">
            <w:pPr>
              <w:pStyle w:val="13"/>
            </w:pPr>
            <w:r>
              <w:t>该项目针对天津海域生物资源和生态环境等自然属性进行调查，摸清主要放流增殖区生物资源与环境基本情况，为开展放流效果追踪调查和评估提供数据资料。 从生态、经济、社会三个方面对增殖放流效果进行综合评估，优化渤海湾的增殖放流策略，为渔业的可持续发展提供科学依据和指导性建议。</w:t>
            </w:r>
          </w:p>
        </w:tc>
      </w:tr>
      <w:tr w14:paraId="206436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F0C610">
            <w:pPr>
              <w:pStyle w:val="14"/>
            </w:pPr>
            <w:r>
              <w:t>绩效目标</w:t>
            </w:r>
          </w:p>
        </w:tc>
        <w:tc>
          <w:tcPr>
            <w:tcW w:w="8589" w:type="dxa"/>
            <w:gridSpan w:val="6"/>
            <w:vAlign w:val="center"/>
          </w:tcPr>
          <w:p w14:paraId="308DA29E">
            <w:pPr>
              <w:pStyle w:val="13"/>
            </w:pPr>
            <w:r>
              <w:t>以渤海湾天津海域渔业资源与环境调查数据为基础</w:t>
            </w:r>
            <w:r>
              <w:rPr>
                <w:rFonts w:hint="eastAsia"/>
                <w:lang w:eastAsia="zh-CN"/>
              </w:rPr>
              <w:t>，</w:t>
            </w:r>
            <w:r>
              <w:t>利用Ecopath with Ecosim</w:t>
            </w:r>
            <w:bookmarkStart w:id="14" w:name="_GoBack"/>
            <w:r>
              <w:rPr>
                <w:rFonts w:hint="eastAsia"/>
                <w:lang w:eastAsia="zh-CN"/>
              </w:rPr>
              <w:t>（</w:t>
            </w:r>
            <w:bookmarkEnd w:id="14"/>
            <w:r>
              <w:t>EwE</w:t>
            </w:r>
            <w:r>
              <w:rPr>
                <w:rFonts w:hint="eastAsia"/>
                <w:lang w:eastAsia="zh-CN"/>
              </w:rPr>
              <w:t>）</w:t>
            </w:r>
            <w:r>
              <w:t>软件构建渤海湾生态通道模型，评估中国对虾、三疣梭子蟹等主要增殖放流品种的生态容量，优化渤海湾的增殖放流策略，对毛蚶、菲律宾蛤仔等进行标记放流，计算放流群体的资源贡献率，从生态、经济、社会三个方面对增殖放流效果进行综合评估，为渔业的可持续发展提供科学依据和指导性建议。</w:t>
            </w:r>
          </w:p>
        </w:tc>
      </w:tr>
    </w:tbl>
    <w:p w14:paraId="66E386A3">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45293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7DD8A26">
            <w:pPr>
              <w:pStyle w:val="14"/>
            </w:pPr>
            <w:r>
              <w:t>一级指标</w:t>
            </w:r>
          </w:p>
        </w:tc>
        <w:tc>
          <w:tcPr>
            <w:tcW w:w="1276" w:type="dxa"/>
            <w:vAlign w:val="center"/>
          </w:tcPr>
          <w:p w14:paraId="5539B2DC">
            <w:pPr>
              <w:pStyle w:val="14"/>
            </w:pPr>
            <w:r>
              <w:t>二级指标</w:t>
            </w:r>
          </w:p>
        </w:tc>
        <w:tc>
          <w:tcPr>
            <w:tcW w:w="1332" w:type="dxa"/>
            <w:vAlign w:val="center"/>
          </w:tcPr>
          <w:p w14:paraId="0D7E4683">
            <w:pPr>
              <w:pStyle w:val="14"/>
            </w:pPr>
            <w:r>
              <w:t>三级指标</w:t>
            </w:r>
          </w:p>
        </w:tc>
        <w:tc>
          <w:tcPr>
            <w:tcW w:w="3430" w:type="dxa"/>
            <w:vAlign w:val="center"/>
          </w:tcPr>
          <w:p w14:paraId="34EDAB81">
            <w:pPr>
              <w:pStyle w:val="14"/>
            </w:pPr>
            <w:r>
              <w:t>绩效指标描述</w:t>
            </w:r>
          </w:p>
        </w:tc>
        <w:tc>
          <w:tcPr>
            <w:tcW w:w="2551" w:type="dxa"/>
            <w:vAlign w:val="center"/>
          </w:tcPr>
          <w:p w14:paraId="2E9DEE73">
            <w:pPr>
              <w:pStyle w:val="14"/>
            </w:pPr>
            <w:r>
              <w:t>指标值</w:t>
            </w:r>
          </w:p>
        </w:tc>
      </w:tr>
      <w:tr w14:paraId="4AFA5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A45616B">
            <w:pPr>
              <w:pStyle w:val="15"/>
            </w:pPr>
            <w:r>
              <w:t>产出指标</w:t>
            </w:r>
          </w:p>
        </w:tc>
        <w:tc>
          <w:tcPr>
            <w:tcW w:w="1276" w:type="dxa"/>
            <w:vAlign w:val="center"/>
          </w:tcPr>
          <w:p w14:paraId="005F6C4E">
            <w:pPr>
              <w:pStyle w:val="13"/>
            </w:pPr>
            <w:r>
              <w:t>数量指标</w:t>
            </w:r>
          </w:p>
        </w:tc>
        <w:tc>
          <w:tcPr>
            <w:tcW w:w="1332" w:type="dxa"/>
            <w:vAlign w:val="center"/>
          </w:tcPr>
          <w:p w14:paraId="1557D171">
            <w:pPr>
              <w:pStyle w:val="13"/>
            </w:pPr>
            <w:r>
              <w:t>野外采样次数</w:t>
            </w:r>
          </w:p>
        </w:tc>
        <w:tc>
          <w:tcPr>
            <w:tcW w:w="3430" w:type="dxa"/>
            <w:vAlign w:val="center"/>
          </w:tcPr>
          <w:p w14:paraId="28947DEF">
            <w:pPr>
              <w:pStyle w:val="13"/>
            </w:pPr>
            <w:r>
              <w:t>野外采样次数</w:t>
            </w:r>
          </w:p>
        </w:tc>
        <w:tc>
          <w:tcPr>
            <w:tcW w:w="2551" w:type="dxa"/>
            <w:vAlign w:val="center"/>
          </w:tcPr>
          <w:p w14:paraId="30DCAF98">
            <w:pPr>
              <w:pStyle w:val="13"/>
            </w:pPr>
            <w:r>
              <w:t>≥1次</w:t>
            </w:r>
          </w:p>
        </w:tc>
      </w:tr>
      <w:tr w14:paraId="6DB431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AC0629"/>
        </w:tc>
        <w:tc>
          <w:tcPr>
            <w:tcW w:w="1276" w:type="dxa"/>
            <w:vAlign w:val="center"/>
          </w:tcPr>
          <w:p w14:paraId="33B58D9E">
            <w:pPr>
              <w:pStyle w:val="13"/>
            </w:pPr>
            <w:r>
              <w:t>质量指标</w:t>
            </w:r>
          </w:p>
        </w:tc>
        <w:tc>
          <w:tcPr>
            <w:tcW w:w="1332" w:type="dxa"/>
            <w:vAlign w:val="center"/>
          </w:tcPr>
          <w:p w14:paraId="6BAE4B58">
            <w:pPr>
              <w:pStyle w:val="13"/>
            </w:pPr>
            <w:r>
              <w:t>形成野外采样记录</w:t>
            </w:r>
          </w:p>
        </w:tc>
        <w:tc>
          <w:tcPr>
            <w:tcW w:w="3430" w:type="dxa"/>
            <w:vAlign w:val="center"/>
          </w:tcPr>
          <w:p w14:paraId="2AA9D17E">
            <w:pPr>
              <w:pStyle w:val="13"/>
            </w:pPr>
            <w:r>
              <w:t>形成野外采样记录</w:t>
            </w:r>
          </w:p>
        </w:tc>
        <w:tc>
          <w:tcPr>
            <w:tcW w:w="2551" w:type="dxa"/>
            <w:vAlign w:val="center"/>
          </w:tcPr>
          <w:p w14:paraId="4FDDDB3A">
            <w:pPr>
              <w:pStyle w:val="13"/>
            </w:pPr>
            <w:r>
              <w:t>1份</w:t>
            </w:r>
          </w:p>
        </w:tc>
      </w:tr>
      <w:tr w14:paraId="5169E0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675EB0"/>
        </w:tc>
        <w:tc>
          <w:tcPr>
            <w:tcW w:w="1276" w:type="dxa"/>
            <w:vAlign w:val="center"/>
          </w:tcPr>
          <w:p w14:paraId="33387D4A">
            <w:pPr>
              <w:pStyle w:val="13"/>
            </w:pPr>
            <w:r>
              <w:t>时效指标</w:t>
            </w:r>
          </w:p>
        </w:tc>
        <w:tc>
          <w:tcPr>
            <w:tcW w:w="1332" w:type="dxa"/>
            <w:vAlign w:val="center"/>
          </w:tcPr>
          <w:p w14:paraId="3F25D034">
            <w:pPr>
              <w:pStyle w:val="13"/>
            </w:pPr>
            <w:r>
              <w:t>项目完成时间</w:t>
            </w:r>
          </w:p>
        </w:tc>
        <w:tc>
          <w:tcPr>
            <w:tcW w:w="3430" w:type="dxa"/>
            <w:vAlign w:val="center"/>
          </w:tcPr>
          <w:p w14:paraId="1849A93A">
            <w:pPr>
              <w:pStyle w:val="13"/>
            </w:pPr>
            <w:r>
              <w:t>项目完成时间</w:t>
            </w:r>
          </w:p>
        </w:tc>
        <w:tc>
          <w:tcPr>
            <w:tcW w:w="2551" w:type="dxa"/>
            <w:vAlign w:val="center"/>
          </w:tcPr>
          <w:p w14:paraId="4FACEB3D">
            <w:pPr>
              <w:pStyle w:val="13"/>
            </w:pPr>
            <w:r>
              <w:t>2025年12月底前</w:t>
            </w:r>
          </w:p>
        </w:tc>
      </w:tr>
      <w:tr w14:paraId="59D2E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EADB6A"/>
        </w:tc>
        <w:tc>
          <w:tcPr>
            <w:tcW w:w="1276" w:type="dxa"/>
            <w:vAlign w:val="center"/>
          </w:tcPr>
          <w:p w14:paraId="32C3D3B9">
            <w:pPr>
              <w:pStyle w:val="13"/>
            </w:pPr>
            <w:r>
              <w:t>成本指标</w:t>
            </w:r>
          </w:p>
        </w:tc>
        <w:tc>
          <w:tcPr>
            <w:tcW w:w="1332" w:type="dxa"/>
            <w:vAlign w:val="center"/>
          </w:tcPr>
          <w:p w14:paraId="2D549836">
            <w:pPr>
              <w:pStyle w:val="13"/>
            </w:pPr>
            <w:r>
              <w:t>项目资金，不超过预算资金</w:t>
            </w:r>
          </w:p>
        </w:tc>
        <w:tc>
          <w:tcPr>
            <w:tcW w:w="3430" w:type="dxa"/>
            <w:vAlign w:val="center"/>
          </w:tcPr>
          <w:p w14:paraId="70874A7C">
            <w:pPr>
              <w:pStyle w:val="13"/>
            </w:pPr>
            <w:r>
              <w:t>项目资金，不超过预算资金</w:t>
            </w:r>
          </w:p>
        </w:tc>
        <w:tc>
          <w:tcPr>
            <w:tcW w:w="2551" w:type="dxa"/>
            <w:vAlign w:val="center"/>
          </w:tcPr>
          <w:p w14:paraId="1CF0676F">
            <w:pPr>
              <w:pStyle w:val="13"/>
            </w:pPr>
            <w:r>
              <w:t>≤2.39万元</w:t>
            </w:r>
          </w:p>
        </w:tc>
      </w:tr>
      <w:tr w14:paraId="76768C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BBEF21">
            <w:pPr>
              <w:pStyle w:val="15"/>
            </w:pPr>
            <w:r>
              <w:t>效益指标</w:t>
            </w:r>
          </w:p>
        </w:tc>
        <w:tc>
          <w:tcPr>
            <w:tcW w:w="1276" w:type="dxa"/>
            <w:vAlign w:val="center"/>
          </w:tcPr>
          <w:p w14:paraId="5C181FDF">
            <w:pPr>
              <w:pStyle w:val="13"/>
            </w:pPr>
            <w:r>
              <w:t>生态效益指标</w:t>
            </w:r>
          </w:p>
        </w:tc>
        <w:tc>
          <w:tcPr>
            <w:tcW w:w="1332" w:type="dxa"/>
            <w:vAlign w:val="center"/>
          </w:tcPr>
          <w:p w14:paraId="129850B1">
            <w:pPr>
              <w:pStyle w:val="13"/>
            </w:pPr>
            <w:r>
              <w:t>为天津海域增殖放流效果评估提供技术支撑</w:t>
            </w:r>
          </w:p>
        </w:tc>
        <w:tc>
          <w:tcPr>
            <w:tcW w:w="3430" w:type="dxa"/>
            <w:vAlign w:val="center"/>
          </w:tcPr>
          <w:p w14:paraId="1587AC56">
            <w:pPr>
              <w:pStyle w:val="13"/>
            </w:pPr>
            <w:r>
              <w:t>为天津海域增殖放流效果评估提供技术支撑</w:t>
            </w:r>
          </w:p>
        </w:tc>
        <w:tc>
          <w:tcPr>
            <w:tcW w:w="2551" w:type="dxa"/>
            <w:vAlign w:val="center"/>
          </w:tcPr>
          <w:p w14:paraId="1A68E7D1">
            <w:pPr>
              <w:pStyle w:val="13"/>
            </w:pPr>
            <w:r>
              <w:t>支撑</w:t>
            </w:r>
          </w:p>
          <w:p w14:paraId="3D99F173">
            <w:pPr>
              <w:pStyle w:val="13"/>
            </w:pPr>
          </w:p>
        </w:tc>
      </w:tr>
      <w:tr w14:paraId="3B160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C534FD">
            <w:pPr>
              <w:pStyle w:val="15"/>
            </w:pPr>
            <w:r>
              <w:t>满意度指标</w:t>
            </w:r>
          </w:p>
        </w:tc>
        <w:tc>
          <w:tcPr>
            <w:tcW w:w="1276" w:type="dxa"/>
            <w:vAlign w:val="center"/>
          </w:tcPr>
          <w:p w14:paraId="41BC2EE0">
            <w:pPr>
              <w:pStyle w:val="13"/>
            </w:pPr>
            <w:r>
              <w:t>服务对象满意度指标</w:t>
            </w:r>
          </w:p>
        </w:tc>
        <w:tc>
          <w:tcPr>
            <w:tcW w:w="1332" w:type="dxa"/>
            <w:vAlign w:val="center"/>
          </w:tcPr>
          <w:p w14:paraId="4F237BC8">
            <w:pPr>
              <w:pStyle w:val="13"/>
            </w:pPr>
            <w:r>
              <w:t>放流海域渔民抽样调查满意度</w:t>
            </w:r>
          </w:p>
        </w:tc>
        <w:tc>
          <w:tcPr>
            <w:tcW w:w="3430" w:type="dxa"/>
            <w:vAlign w:val="center"/>
          </w:tcPr>
          <w:p w14:paraId="74FD2569">
            <w:pPr>
              <w:pStyle w:val="13"/>
            </w:pPr>
            <w:r>
              <w:t>放流海域渔民抽样调查满意度</w:t>
            </w:r>
          </w:p>
        </w:tc>
        <w:tc>
          <w:tcPr>
            <w:tcW w:w="2551" w:type="dxa"/>
            <w:vAlign w:val="center"/>
          </w:tcPr>
          <w:p w14:paraId="7FDF6CCD">
            <w:pPr>
              <w:pStyle w:val="13"/>
            </w:pPr>
            <w:r>
              <w:t>≥80%</w:t>
            </w:r>
          </w:p>
        </w:tc>
      </w:tr>
    </w:tbl>
    <w:p w14:paraId="2635845F">
      <w:pPr>
        <w:jc w:val="center"/>
      </w:pPr>
      <w:r>
        <w:rPr>
          <w:rFonts w:ascii="方正仿宋_GBK" w:hAnsi="方正仿宋_GBK" w:eastAsia="方正仿宋_GBK" w:cs="方正仿宋_GBK"/>
          <w:sz w:val="28"/>
        </w:rPr>
        <w:t xml:space="preserve"> </w:t>
      </w:r>
    </w:p>
    <w:p w14:paraId="05DD4BA3"/>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74CD3A90-BE75-4DDE-B891-AD1EEF4F2ABE}"/>
  </w:font>
  <w:font w:name="方正仿宋_GBK">
    <w:panose1 w:val="02000000000000000000"/>
    <w:charset w:val="86"/>
    <w:family w:val="script"/>
    <w:pitch w:val="default"/>
    <w:sig w:usb0="A00002BF" w:usb1="38CF7CFA" w:usb2="00082016" w:usb3="00000000" w:csb0="00040001" w:csb1="00000000"/>
    <w:embedRegular r:id="rId2" w:fontKey="{9A084B40-4314-4D72-8C74-AD291CED1942}"/>
  </w:font>
  <w:font w:name="方正书宋_GBK">
    <w:altName w:val="微软雅黑"/>
    <w:panose1 w:val="00000000000000000000"/>
    <w:charset w:val="86"/>
    <w:family w:val="auto"/>
    <w:pitch w:val="default"/>
    <w:sig w:usb0="00000000" w:usb1="00000000" w:usb2="00000000" w:usb3="00000000" w:csb0="00040000" w:csb1="00000000"/>
    <w:embedRegular r:id="rId3" w:fontKey="{624138A4-F50D-4D83-B65E-B013CE07EED1}"/>
  </w:font>
  <w:font w:name="微软雅黑">
    <w:panose1 w:val="020B0503020204020204"/>
    <w:charset w:val="86"/>
    <w:family w:val="auto"/>
    <w:pitch w:val="default"/>
    <w:sig w:usb0="80000287" w:usb1="280F3C52" w:usb2="00000016" w:usb3="00000000" w:csb0="0004001F" w:csb1="00000000"/>
  </w:font>
  <w:font w:name="方正小标宋_GBK">
    <w:panose1 w:val="02000000000000000000"/>
    <w:charset w:val="86"/>
    <w:family w:val="auto"/>
    <w:pitch w:val="default"/>
    <w:sig w:usb0="A00002BF" w:usb1="38CF7CFA" w:usb2="00082016" w:usb3="00000000" w:csb0="00040001" w:csb1="00000000"/>
    <w:embedRegular r:id="rId4" w:fontKey="{E586913A-6C44-4A3A-B729-AB901AA999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F0901">
    <w:pPr>
      <w:jc w:val="right"/>
    </w:pPr>
    <w:r>
      <w:fldChar w:fldCharType="begin"/>
    </w:r>
    <w:r>
      <w:instrText xml:space="preserve">PAGE "page number"</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4AD3C">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hideSpellingErrors/>
  <w:hideGrammaticalErrors/>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E7"/>
    <w:rsid w:val="00796BB8"/>
    <w:rsid w:val="00A379E7"/>
    <w:rsid w:val="00DD4544"/>
    <w:rsid w:val="05B253F0"/>
    <w:rsid w:val="05D6094B"/>
    <w:rsid w:val="06141C07"/>
    <w:rsid w:val="0627193B"/>
    <w:rsid w:val="09AA4D5C"/>
    <w:rsid w:val="09AD2157"/>
    <w:rsid w:val="0AEF054D"/>
    <w:rsid w:val="0FBF4992"/>
    <w:rsid w:val="15ED6EB7"/>
    <w:rsid w:val="167852A0"/>
    <w:rsid w:val="16A67E9C"/>
    <w:rsid w:val="16DA0614"/>
    <w:rsid w:val="18386BA0"/>
    <w:rsid w:val="193957B5"/>
    <w:rsid w:val="1A3F504D"/>
    <w:rsid w:val="1AFE6CB6"/>
    <w:rsid w:val="1B9C202B"/>
    <w:rsid w:val="1D816BAA"/>
    <w:rsid w:val="220B170D"/>
    <w:rsid w:val="22C5630B"/>
    <w:rsid w:val="24390D5F"/>
    <w:rsid w:val="24B8590D"/>
    <w:rsid w:val="25E1520A"/>
    <w:rsid w:val="26B307E8"/>
    <w:rsid w:val="274C6FFB"/>
    <w:rsid w:val="27A24E6D"/>
    <w:rsid w:val="281128CF"/>
    <w:rsid w:val="2C506C46"/>
    <w:rsid w:val="2C5A7AC4"/>
    <w:rsid w:val="2EF064BE"/>
    <w:rsid w:val="306C6D21"/>
    <w:rsid w:val="33CB74FA"/>
    <w:rsid w:val="34F07218"/>
    <w:rsid w:val="35E87EEF"/>
    <w:rsid w:val="37D72911"/>
    <w:rsid w:val="397A17A6"/>
    <w:rsid w:val="3BC431AC"/>
    <w:rsid w:val="3DE511B8"/>
    <w:rsid w:val="3EFB6EE5"/>
    <w:rsid w:val="3F9115F7"/>
    <w:rsid w:val="3FF878C8"/>
    <w:rsid w:val="407D1B7C"/>
    <w:rsid w:val="40F25D0E"/>
    <w:rsid w:val="417C7A2D"/>
    <w:rsid w:val="43487CF9"/>
    <w:rsid w:val="43B92ECB"/>
    <w:rsid w:val="44564BBE"/>
    <w:rsid w:val="45DB5217"/>
    <w:rsid w:val="478101A3"/>
    <w:rsid w:val="4D697710"/>
    <w:rsid w:val="508F56DF"/>
    <w:rsid w:val="50AD6D11"/>
    <w:rsid w:val="50B769E4"/>
    <w:rsid w:val="50C92078"/>
    <w:rsid w:val="53AB02C8"/>
    <w:rsid w:val="53FD1C59"/>
    <w:rsid w:val="5C272C70"/>
    <w:rsid w:val="5F8A1E93"/>
    <w:rsid w:val="603040BD"/>
    <w:rsid w:val="62061579"/>
    <w:rsid w:val="62162102"/>
    <w:rsid w:val="63133D3B"/>
    <w:rsid w:val="63FC0E86"/>
    <w:rsid w:val="67C1041C"/>
    <w:rsid w:val="69CE7607"/>
    <w:rsid w:val="6A9D1FB0"/>
    <w:rsid w:val="6C136D6D"/>
    <w:rsid w:val="6D631F76"/>
    <w:rsid w:val="6E804461"/>
    <w:rsid w:val="712832BA"/>
    <w:rsid w:val="713A4D9B"/>
    <w:rsid w:val="72326FE6"/>
    <w:rsid w:val="74081181"/>
    <w:rsid w:val="754D1541"/>
    <w:rsid w:val="790C58B9"/>
    <w:rsid w:val="7B7A3135"/>
    <w:rsid w:val="7D902913"/>
    <w:rsid w:val="7D9505DD"/>
    <w:rsid w:val="7D9B3066"/>
    <w:rsid w:val="7E2117BD"/>
    <w:rsid w:val="7EEE0C91"/>
    <w:rsid w:val="7FFB4AD2"/>
    <w:rsid w:val="EFB5F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pPr>
    <w:rPr>
      <w:rFonts w:eastAsia="方正仿宋_GBK" w:cs="Times New Roman"/>
      <w:color w:val="000000"/>
      <w:sz w:val="28"/>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9">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10">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11">
    <w:name w:val="单元格样式4"/>
    <w:basedOn w:val="1"/>
    <w:qFormat/>
    <w:uiPriority w:val="0"/>
    <w:pPr>
      <w:jc w:val="right"/>
    </w:pPr>
    <w:rPr>
      <w:rFonts w:ascii="方正书宋_GBK" w:hAnsi="方正书宋_GBK" w:eastAsia="方正书宋_GBK" w:cs="方正书宋_GBK"/>
      <w:sz w:val="21"/>
    </w:rPr>
  </w:style>
  <w:style w:type="paragraph" w:customStyle="1" w:styleId="12">
    <w:name w:val="单元格样式5"/>
    <w:basedOn w:val="1"/>
    <w:qFormat/>
    <w:uiPriority w:val="0"/>
    <w:rPr>
      <w:rFonts w:ascii="方正书宋_GBK" w:hAnsi="方正书宋_GBK" w:eastAsia="方正书宋_GBK" w:cs="方正书宋_GBK"/>
      <w:b/>
      <w:sz w:val="21"/>
    </w:rPr>
  </w:style>
  <w:style w:type="paragraph" w:customStyle="1" w:styleId="13">
    <w:name w:val="单元格样式2"/>
    <w:basedOn w:val="1"/>
    <w:qFormat/>
    <w:uiPriority w:val="0"/>
    <w:rPr>
      <w:rFonts w:ascii="方正书宋_GBK" w:hAnsi="方正书宋_GBK" w:eastAsia="方正书宋_GBK" w:cs="方正书宋_GBK"/>
      <w:sz w:val="21"/>
    </w:rPr>
  </w:style>
  <w:style w:type="paragraph" w:customStyle="1" w:styleId="14">
    <w:name w:val="单元格样式1"/>
    <w:basedOn w:val="1"/>
    <w:qFormat/>
    <w:uiPriority w:val="0"/>
    <w:pPr>
      <w:jc w:val="center"/>
    </w:pPr>
    <w:rPr>
      <w:rFonts w:ascii="方正书宋_GBK" w:hAnsi="方正书宋_GBK" w:eastAsia="方正书宋_GBK" w:cs="方正书宋_GBK"/>
      <w:b/>
      <w:sz w:val="21"/>
    </w:rPr>
  </w:style>
  <w:style w:type="paragraph" w:customStyle="1" w:styleId="15">
    <w:name w:val="单元格样式3"/>
    <w:basedOn w:val="1"/>
    <w:qFormat/>
    <w:uiPriority w:val="0"/>
    <w:pPr>
      <w:jc w:val="center"/>
    </w:pPr>
    <w:rPr>
      <w:rFonts w:ascii="方正书宋_GBK" w:hAnsi="方正书宋_GBK" w:eastAsia="方正书宋_GBK" w:cs="方正书宋_GBK"/>
      <w:sz w:val="21"/>
    </w:rPr>
  </w:style>
  <w:style w:type="paragraph" w:customStyle="1" w:styleId="16">
    <w:name w:val="目录 1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26</Pages>
  <Words>11353</Words>
  <Characters>12116</Characters>
  <Lines>942</Lines>
  <Paragraphs>265</Paragraphs>
  <TotalTime>13</TotalTime>
  <ScaleCrop>false</ScaleCrop>
  <LinksUpToDate>false</LinksUpToDate>
  <CharactersWithSpaces>12311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2025-02-15T08:12:00Z</dcterms:created>
  <dc:creator>user</dc:creator>
  <cp:lastModifiedBy>jiangyongmeimei</cp:lastModifiedBy>
  <dcterms:modified xsi:type="dcterms:W3CDTF">2025-03-10T08:50:05Z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eyJoZGlkIjoiNGYyZGZiYWEzZWQ4NGJhNDg0N2IyMGEzZThiYmI1YzIiLCJ1c2VySWQiOiIxMjI2NDE2MDkwIn0=</vt:lpwstr>
  </property>
  <property fmtid="{D5CDD505-2E9C-101B-9397-08002B2CF9AE}" pid="4" name="ICV">
    <vt:lpwstr>A48EB616B5F54161BB9943A06999B745_13</vt:lpwstr>
  </property>
</Properties>
</file>