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E14" w:rsidRDefault="00DF7E14">
      <w:pPr>
        <w:autoSpaceDE w:val="0"/>
        <w:autoSpaceDN w:val="0"/>
        <w:adjustRightInd w:val="0"/>
        <w:jc w:val="center"/>
        <w:rPr>
          <w:rFonts w:ascii="Times New Roman" w:eastAsia="方正小标宋简体" w:hAnsi="Times New Roman" w:cs="方正小标宋简体"/>
          <w:kern w:val="0"/>
          <w:sz w:val="48"/>
          <w:szCs w:val="48"/>
          <w:lang w:val="zh-CN"/>
        </w:rPr>
      </w:pPr>
    </w:p>
    <w:p w:rsidR="00DF7E14" w:rsidRDefault="00DF7E14">
      <w:pPr>
        <w:autoSpaceDE w:val="0"/>
        <w:autoSpaceDN w:val="0"/>
        <w:adjustRightInd w:val="0"/>
        <w:jc w:val="center"/>
        <w:rPr>
          <w:rFonts w:ascii="Times New Roman" w:eastAsia="方正小标宋简体" w:hAnsi="Times New Roman" w:cs="方正小标宋简体"/>
          <w:kern w:val="0"/>
          <w:sz w:val="48"/>
          <w:szCs w:val="48"/>
          <w:lang w:val="zh-CN"/>
        </w:rPr>
      </w:pPr>
    </w:p>
    <w:p w:rsidR="00DF7E14" w:rsidRDefault="00DF7E14">
      <w:pPr>
        <w:autoSpaceDE w:val="0"/>
        <w:autoSpaceDN w:val="0"/>
        <w:adjustRightInd w:val="0"/>
        <w:jc w:val="center"/>
        <w:rPr>
          <w:rFonts w:ascii="Times New Roman" w:eastAsia="方正小标宋简体" w:hAnsi="Times New Roman" w:cs="方正小标宋简体"/>
          <w:kern w:val="0"/>
          <w:sz w:val="48"/>
          <w:szCs w:val="48"/>
          <w:lang w:val="zh-CN"/>
        </w:rPr>
      </w:pPr>
    </w:p>
    <w:p w:rsidR="00DF7E14" w:rsidRDefault="00DF7E14">
      <w:pPr>
        <w:autoSpaceDE w:val="0"/>
        <w:autoSpaceDN w:val="0"/>
        <w:adjustRightInd w:val="0"/>
        <w:jc w:val="center"/>
        <w:rPr>
          <w:rFonts w:ascii="Times New Roman" w:eastAsia="方正小标宋简体" w:hAnsi="Times New Roman" w:cs="方正小标宋简体"/>
          <w:kern w:val="0"/>
          <w:sz w:val="48"/>
          <w:szCs w:val="48"/>
          <w:lang w:val="zh-CN"/>
        </w:rPr>
      </w:pPr>
    </w:p>
    <w:p w:rsidR="00DF7E14" w:rsidRDefault="00DF7E14">
      <w:pPr>
        <w:autoSpaceDE w:val="0"/>
        <w:autoSpaceDN w:val="0"/>
        <w:adjustRightInd w:val="0"/>
        <w:jc w:val="center"/>
        <w:rPr>
          <w:rFonts w:ascii="Times New Roman" w:eastAsia="方正小标宋简体" w:hAnsi="Times New Roman" w:cs="方正小标宋简体"/>
          <w:kern w:val="0"/>
          <w:sz w:val="48"/>
          <w:szCs w:val="48"/>
          <w:lang w:val="zh-CN"/>
        </w:rPr>
      </w:pPr>
    </w:p>
    <w:p w:rsidR="00DF7E14" w:rsidRDefault="00DF7E14">
      <w:pPr>
        <w:autoSpaceDE w:val="0"/>
        <w:autoSpaceDN w:val="0"/>
        <w:adjustRightInd w:val="0"/>
        <w:jc w:val="center"/>
        <w:rPr>
          <w:rFonts w:ascii="Times New Roman" w:eastAsia="方正小标宋简体" w:hAnsi="Times New Roman" w:cs="方正小标宋简体"/>
          <w:kern w:val="0"/>
          <w:sz w:val="48"/>
          <w:szCs w:val="48"/>
          <w:lang w:val="zh-CN"/>
        </w:rPr>
      </w:pPr>
    </w:p>
    <w:p w:rsidR="00DF7E14" w:rsidRDefault="00DF7E14">
      <w:pPr>
        <w:autoSpaceDE w:val="0"/>
        <w:autoSpaceDN w:val="0"/>
        <w:adjustRightInd w:val="0"/>
        <w:jc w:val="center"/>
        <w:rPr>
          <w:rFonts w:ascii="Times New Roman" w:eastAsia="方正小标宋简体" w:hAnsi="Times New Roman" w:cs="方正小标宋简体"/>
          <w:kern w:val="0"/>
          <w:sz w:val="48"/>
          <w:szCs w:val="48"/>
          <w:lang w:val="zh-CN"/>
        </w:rPr>
      </w:pPr>
    </w:p>
    <w:p w:rsidR="00DF7E14" w:rsidRPr="00941067" w:rsidRDefault="00DF7E14" w:rsidP="00941067">
      <w:pPr>
        <w:autoSpaceDE w:val="0"/>
        <w:autoSpaceDN w:val="0"/>
        <w:adjustRightInd w:val="0"/>
        <w:rPr>
          <w:rFonts w:ascii="Times New Roman" w:eastAsia="方正小标宋简体" w:hAnsi="Times New Roman" w:cs="方正小标宋简体" w:hint="eastAsia"/>
          <w:kern w:val="0"/>
          <w:sz w:val="48"/>
          <w:szCs w:val="48"/>
          <w:lang w:val="zh-CN"/>
        </w:rPr>
      </w:pPr>
    </w:p>
    <w:p w:rsidR="00DF7E14" w:rsidRDefault="00DF7E14">
      <w:pPr>
        <w:autoSpaceDE w:val="0"/>
        <w:autoSpaceDN w:val="0"/>
        <w:adjustRightInd w:val="0"/>
        <w:jc w:val="center"/>
        <w:rPr>
          <w:rFonts w:ascii="Times New Roman" w:eastAsia="方正小标宋简体" w:hAnsi="Times New Roman" w:cs="方正小标宋简体"/>
          <w:kern w:val="0"/>
          <w:sz w:val="48"/>
          <w:szCs w:val="48"/>
          <w:lang w:val="zh-CN"/>
        </w:rPr>
      </w:pPr>
    </w:p>
    <w:p w:rsidR="00DF7E14" w:rsidRDefault="00DF7E14">
      <w:pPr>
        <w:autoSpaceDE w:val="0"/>
        <w:autoSpaceDN w:val="0"/>
        <w:adjustRightInd w:val="0"/>
        <w:jc w:val="center"/>
        <w:rPr>
          <w:rFonts w:ascii="Times New Roman" w:eastAsia="方正小标宋简体" w:hAnsi="Times New Roman" w:cs="方正小标宋简体"/>
          <w:kern w:val="0"/>
          <w:sz w:val="48"/>
          <w:szCs w:val="48"/>
          <w:lang w:val="zh-CN"/>
        </w:rPr>
      </w:pPr>
    </w:p>
    <w:p w:rsidR="00DF7E14" w:rsidRDefault="00DF7E14">
      <w:pPr>
        <w:autoSpaceDE w:val="0"/>
        <w:autoSpaceDN w:val="0"/>
        <w:adjustRightInd w:val="0"/>
        <w:jc w:val="center"/>
        <w:rPr>
          <w:rFonts w:ascii="Times New Roman" w:eastAsia="方正小标宋简体" w:hAnsi="Times New Roman" w:cs="方正小标宋简体"/>
          <w:kern w:val="0"/>
          <w:sz w:val="48"/>
          <w:szCs w:val="48"/>
          <w:lang w:val="zh-CN"/>
        </w:rPr>
      </w:pPr>
    </w:p>
    <w:p w:rsidR="00DF7E14" w:rsidRDefault="005D4AEA">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天津市农业生态环境监测与农产品质量检测中心</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DF7E14" w:rsidRDefault="00DF7E14">
      <w:pPr>
        <w:autoSpaceDE w:val="0"/>
        <w:autoSpaceDN w:val="0"/>
        <w:adjustRightInd w:val="0"/>
        <w:spacing w:line="580" w:lineRule="exact"/>
        <w:jc w:val="center"/>
        <w:rPr>
          <w:rFonts w:ascii="Times New Roman" w:eastAsia="黑体" w:hAnsi="Times New Roman" w:cs="黑体"/>
          <w:sz w:val="30"/>
          <w:szCs w:val="30"/>
        </w:rPr>
      </w:pPr>
    </w:p>
    <w:p w:rsidR="00DF7E14" w:rsidRDefault="00DF7E14">
      <w:pPr>
        <w:autoSpaceDE w:val="0"/>
        <w:autoSpaceDN w:val="0"/>
        <w:adjustRightInd w:val="0"/>
        <w:spacing w:line="580" w:lineRule="exact"/>
        <w:jc w:val="center"/>
        <w:rPr>
          <w:rFonts w:ascii="Times New Roman" w:eastAsia="黑体" w:hAnsi="Times New Roman" w:cs="黑体"/>
          <w:sz w:val="30"/>
          <w:szCs w:val="30"/>
        </w:rPr>
      </w:pPr>
    </w:p>
    <w:p w:rsidR="00DF7E14" w:rsidRDefault="00DF7E14">
      <w:pPr>
        <w:autoSpaceDE w:val="0"/>
        <w:autoSpaceDN w:val="0"/>
        <w:adjustRightInd w:val="0"/>
        <w:spacing w:line="580" w:lineRule="exact"/>
        <w:jc w:val="center"/>
        <w:rPr>
          <w:rFonts w:ascii="Times New Roman" w:eastAsia="黑体" w:hAnsi="Times New Roman" w:cs="黑体"/>
          <w:sz w:val="30"/>
          <w:szCs w:val="30"/>
        </w:rPr>
      </w:pPr>
    </w:p>
    <w:p w:rsidR="00DF7E14" w:rsidRDefault="00DF7E14">
      <w:pPr>
        <w:autoSpaceDE w:val="0"/>
        <w:autoSpaceDN w:val="0"/>
        <w:adjustRightInd w:val="0"/>
        <w:spacing w:line="580" w:lineRule="exact"/>
        <w:jc w:val="center"/>
        <w:rPr>
          <w:rFonts w:ascii="Times New Roman" w:eastAsia="黑体" w:hAnsi="Times New Roman" w:cs="黑体"/>
          <w:sz w:val="30"/>
          <w:szCs w:val="30"/>
        </w:rPr>
      </w:pPr>
    </w:p>
    <w:p w:rsidR="00DF7E14" w:rsidRDefault="00DF7E14">
      <w:pPr>
        <w:autoSpaceDE w:val="0"/>
        <w:autoSpaceDN w:val="0"/>
        <w:adjustRightInd w:val="0"/>
        <w:spacing w:line="580" w:lineRule="exact"/>
        <w:jc w:val="center"/>
        <w:rPr>
          <w:rFonts w:ascii="Times New Roman" w:eastAsia="黑体" w:hAnsi="Times New Roman" w:cs="黑体"/>
          <w:sz w:val="30"/>
          <w:szCs w:val="30"/>
        </w:rPr>
      </w:pPr>
    </w:p>
    <w:p w:rsidR="00DF7E14" w:rsidRDefault="00DF7E14">
      <w:pPr>
        <w:autoSpaceDE w:val="0"/>
        <w:autoSpaceDN w:val="0"/>
        <w:adjustRightInd w:val="0"/>
        <w:spacing w:line="600" w:lineRule="exact"/>
        <w:jc w:val="center"/>
        <w:rPr>
          <w:rFonts w:ascii="Times New Roman" w:eastAsia="黑体" w:hAnsi="Times New Roman" w:cs="黑体"/>
          <w:kern w:val="0"/>
          <w:sz w:val="44"/>
          <w:szCs w:val="44"/>
        </w:rPr>
        <w:sectPr w:rsidR="00DF7E14">
          <w:footerReference w:type="default" r:id="rId7"/>
          <w:pgSz w:w="12240" w:h="15840"/>
          <w:pgMar w:top="1440" w:right="1800" w:bottom="1440" w:left="1800" w:header="720" w:footer="720" w:gutter="0"/>
          <w:cols w:space="720"/>
        </w:sectPr>
      </w:pPr>
    </w:p>
    <w:sdt>
      <w:sdtPr>
        <w:rPr>
          <w:rFonts w:ascii="宋体" w:eastAsia="宋体" w:hAnsi="宋体"/>
        </w:rPr>
        <w:id w:val="147478448"/>
        <w15:color w:val="DBDBDB"/>
        <w:docPartObj>
          <w:docPartGallery w:val="Table of Contents"/>
          <w:docPartUnique/>
        </w:docPartObj>
      </w:sdtPr>
      <w:sdtEndPr>
        <w:rPr>
          <w:rFonts w:ascii="Times New Roman" w:eastAsia="方正小标宋简体" w:hAnsi="Times New Roman" w:cs="方正小标宋简体" w:hint="eastAsia"/>
          <w:kern w:val="44"/>
          <w:szCs w:val="44"/>
        </w:rPr>
      </w:sdtEndPr>
      <w:sdtContent>
        <w:p w:rsidR="00DF7E14" w:rsidRDefault="005D4AEA">
          <w:pPr>
            <w:spacing w:line="600" w:lineRule="exact"/>
            <w:jc w:val="center"/>
          </w:pPr>
          <w:r>
            <w:rPr>
              <w:rFonts w:ascii="Times New Roman" w:eastAsia="黑体" w:hAnsi="Times New Roman" w:cs="黑体" w:hint="eastAsia"/>
              <w:kern w:val="0"/>
              <w:sz w:val="44"/>
              <w:szCs w:val="44"/>
            </w:rPr>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DF7E14" w:rsidRDefault="005D4AEA">
          <w:pPr>
            <w:pStyle w:val="WPSOffice1"/>
            <w:tabs>
              <w:tab w:val="right" w:leader="dot" w:pos="8640"/>
            </w:tabs>
            <w:spacing w:line="600" w:lineRule="exact"/>
          </w:pPr>
          <w:r>
            <w:rPr>
              <w:rFonts w:ascii="Times New Roman" w:eastAsia="方正小标宋简体" w:hAnsi="Times New Roman" w:cs="方正小标宋简体" w:hint="eastAsia"/>
              <w:kern w:val="44"/>
              <w:sz w:val="44"/>
              <w:szCs w:val="44"/>
            </w:rPr>
            <w:fldChar w:fldCharType="begin"/>
          </w:r>
          <w:r>
            <w:rPr>
              <w:rFonts w:ascii="Times New Roman" w:eastAsia="方正小标宋简体" w:hAnsi="Times New Roman" w:cs="方正小标宋简体" w:hint="eastAsia"/>
              <w:kern w:val="44"/>
              <w:sz w:val="44"/>
              <w:szCs w:val="44"/>
            </w:rPr>
            <w:instrText xml:space="preserve">TOC \o "1-3" \h \u </w:instrText>
          </w:r>
          <w:r>
            <w:rPr>
              <w:rFonts w:ascii="Times New Roman" w:eastAsia="方正小标宋简体" w:hAnsi="Times New Roman" w:cs="方正小标宋简体" w:hint="eastAsia"/>
              <w:kern w:val="44"/>
              <w:sz w:val="44"/>
              <w:szCs w:val="44"/>
            </w:rPr>
            <w:fldChar w:fldCharType="separate"/>
          </w:r>
        </w:p>
        <w:p w:rsidR="00DF7E14" w:rsidRDefault="005D4AEA">
          <w:pPr>
            <w:pStyle w:val="WPSOffice2"/>
            <w:tabs>
              <w:tab w:val="right" w:leader="dot" w:pos="8640"/>
            </w:tabs>
            <w:spacing w:line="600" w:lineRule="exact"/>
            <w:ind w:leftChars="0" w:left="0"/>
          </w:pPr>
          <w:hyperlink w:anchor="_Toc2909" w:history="1">
            <w:r>
              <w:rPr>
                <w:rFonts w:ascii="Times New Roman" w:eastAsia="方正小标宋简体" w:hAnsi="Times New Roman" w:cs="方正小标宋简体" w:hint="eastAsia"/>
                <w:sz w:val="30"/>
                <w:szCs w:val="30"/>
              </w:rPr>
              <w:t>第一部分</w:t>
            </w:r>
            <w:r>
              <w:rPr>
                <w:rFonts w:ascii="Times New Roman" w:eastAsia="方正小标宋简体" w:hAnsi="Times New Roman" w:cs="方正小标宋简体" w:hint="eastAsia"/>
                <w:sz w:val="30"/>
                <w:szCs w:val="30"/>
              </w:rPr>
              <w:t xml:space="preserve">  </w:t>
            </w:r>
            <w:r>
              <w:rPr>
                <w:rFonts w:ascii="Times New Roman" w:eastAsia="方正小标宋简体" w:hAnsi="Times New Roman" w:cs="方正小标宋简体" w:hint="eastAsia"/>
                <w:sz w:val="30"/>
                <w:szCs w:val="30"/>
              </w:rPr>
              <w:t>概</w:t>
            </w:r>
            <w:r>
              <w:rPr>
                <w:rFonts w:ascii="Times New Roman" w:eastAsia="方正小标宋简体" w:hAnsi="Times New Roman" w:cs="方正小标宋简体" w:hint="eastAsia"/>
                <w:sz w:val="30"/>
                <w:szCs w:val="30"/>
              </w:rPr>
              <w:t xml:space="preserve"> </w:t>
            </w:r>
            <w:r>
              <w:rPr>
                <w:rFonts w:ascii="Times New Roman" w:eastAsia="方正小标宋简体" w:hAnsi="Times New Roman" w:cs="方正小标宋简体" w:hint="eastAsia"/>
                <w:sz w:val="30"/>
                <w:szCs w:val="30"/>
              </w:rPr>
              <w:t>况</w:t>
            </w:r>
            <w: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_Toc2909 \h </w:instrText>
            </w:r>
            <w:r>
              <w:rPr>
                <w:rFonts w:ascii="Times New Roman" w:hAnsi="Times New Roman" w:cs="Times New Roman"/>
                <w:sz w:val="30"/>
                <w:szCs w:val="30"/>
              </w:rPr>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hyperlink>
        </w:p>
        <w:p w:rsidR="00DF7E14" w:rsidRDefault="005D4AEA">
          <w:pPr>
            <w:pStyle w:val="WPSOffice2"/>
            <w:tabs>
              <w:tab w:val="right" w:leader="dot" w:pos="8640"/>
            </w:tabs>
            <w:spacing w:line="600" w:lineRule="exact"/>
            <w:ind w:left="420"/>
          </w:pPr>
          <w:hyperlink w:anchor="_Toc14139" w:history="1">
            <w:r>
              <w:rPr>
                <w:rFonts w:ascii="Times New Roman" w:eastAsia="仿宋_GB2312" w:hAnsi="Times New Roman" w:cs="仿宋_GB2312" w:hint="eastAsia"/>
                <w:sz w:val="30"/>
                <w:szCs w:val="30"/>
              </w:rPr>
              <w:t>一、主要职责</w:t>
            </w:r>
            <w: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_Toc14139 \h </w:instrText>
            </w:r>
            <w:r>
              <w:rPr>
                <w:rFonts w:ascii="Times New Roman" w:hAnsi="Times New Roman" w:cs="Times New Roman"/>
                <w:sz w:val="30"/>
                <w:szCs w:val="30"/>
              </w:rPr>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hyperlink>
        </w:p>
        <w:p w:rsidR="00DF7E14" w:rsidRDefault="005D4AEA">
          <w:pPr>
            <w:pStyle w:val="WPSOffice2"/>
            <w:tabs>
              <w:tab w:val="right" w:leader="dot" w:pos="8640"/>
            </w:tabs>
            <w:spacing w:line="600" w:lineRule="exact"/>
            <w:ind w:leftChars="0" w:left="0" w:firstLineChars="200" w:firstLine="400"/>
          </w:pPr>
          <w:hyperlink w:anchor="_Toc9762" w:history="1">
            <w:r>
              <w:rPr>
                <w:rFonts w:ascii="Times New Roman" w:eastAsia="仿宋_GB2312" w:hAnsi="Times New Roman" w:cs="仿宋_GB2312" w:hint="eastAsia"/>
                <w:sz w:val="30"/>
                <w:szCs w:val="30"/>
              </w:rPr>
              <w:t>二、机构设置</w:t>
            </w:r>
            <w: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_Toc9762 \h </w:instrText>
            </w:r>
            <w:r>
              <w:rPr>
                <w:rFonts w:ascii="Times New Roman" w:hAnsi="Times New Roman" w:cs="Times New Roman"/>
                <w:sz w:val="30"/>
                <w:szCs w:val="30"/>
              </w:rPr>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hyperlink>
        </w:p>
        <w:p w:rsidR="00DF7E14" w:rsidRDefault="005D4AEA">
          <w:pPr>
            <w:pStyle w:val="WPSOffice1"/>
            <w:tabs>
              <w:tab w:val="right" w:leader="dot" w:pos="8640"/>
            </w:tabs>
            <w:spacing w:line="600" w:lineRule="exact"/>
          </w:pPr>
          <w:hyperlink w:anchor="_Toc31525" w:history="1">
            <w:r>
              <w:rPr>
                <w:rFonts w:ascii="Times New Roman" w:eastAsia="方正小标宋简体" w:hAnsi="Times New Roman" w:cs="方正小标宋简体" w:hint="eastAsia"/>
                <w:sz w:val="30"/>
                <w:szCs w:val="30"/>
              </w:rPr>
              <w:t>第二部分</w:t>
            </w:r>
            <w:r>
              <w:rPr>
                <w:rFonts w:ascii="Times New Roman" w:eastAsia="方正小标宋简体" w:hAnsi="Times New Roman" w:cs="方正小标宋简体" w:hint="eastAsia"/>
                <w:sz w:val="30"/>
                <w:szCs w:val="30"/>
              </w:rPr>
              <w:t xml:space="preserve">  2023</w:t>
            </w:r>
            <w:r>
              <w:rPr>
                <w:rFonts w:ascii="Times New Roman" w:eastAsia="方正小标宋简体" w:hAnsi="Times New Roman" w:cs="方正小标宋简体" w:hint="eastAsia"/>
                <w:sz w:val="30"/>
                <w:szCs w:val="30"/>
              </w:rPr>
              <w:t>年度部门决算表</w:t>
            </w:r>
            <w: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_Toc31525 \h </w:instrText>
            </w:r>
            <w:r>
              <w:rPr>
                <w:rFonts w:ascii="Times New Roman" w:hAnsi="Times New Roman" w:cs="Times New Roman"/>
                <w:sz w:val="30"/>
                <w:szCs w:val="30"/>
              </w:rPr>
            </w:r>
            <w:r>
              <w:rPr>
                <w:rFonts w:ascii="Times New Roman" w:hAnsi="Times New Roman" w:cs="Times New Roman"/>
                <w:sz w:val="30"/>
                <w:szCs w:val="30"/>
              </w:rPr>
              <w:fldChar w:fldCharType="separate"/>
            </w:r>
            <w:r>
              <w:rPr>
                <w:rFonts w:ascii="Times New Roman" w:hAnsi="Times New Roman" w:cs="Times New Roman"/>
                <w:sz w:val="30"/>
                <w:szCs w:val="30"/>
              </w:rPr>
              <w:t>2</w:t>
            </w:r>
            <w:r>
              <w:rPr>
                <w:rFonts w:ascii="Times New Roman" w:hAnsi="Times New Roman" w:cs="Times New Roman"/>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32160" w:history="1">
            <w:r>
              <w:rPr>
                <w:rFonts w:ascii="Times New Roman" w:eastAsia="仿宋_GB2312" w:hAnsi="Times New Roman" w:cs="仿宋_GB2312" w:hint="eastAsia"/>
                <w:sz w:val="30"/>
                <w:szCs w:val="30"/>
              </w:rPr>
              <w:t>一、收入支出决算总表</w:t>
            </w:r>
            <w:r>
              <w:rPr>
                <w:rFonts w:ascii="Times New Roman" w:eastAsia="仿宋_GB2312" w:hAnsi="Times New Roman" w:cs="仿宋_GB2312" w:hint="eastAsia"/>
                <w:sz w:val="30"/>
                <w:szCs w:val="30"/>
              </w:rPr>
              <w:tab/>
            </w:r>
            <w:r>
              <w:rPr>
                <w:rFonts w:ascii="Times New Roman" w:eastAsia="仿宋_GB2312" w:hAnsi="Times New Roman" w:cs="仿宋_GB2312"/>
                <w:sz w:val="30"/>
                <w:szCs w:val="30"/>
              </w:rPr>
              <w:fldChar w:fldCharType="begin"/>
            </w:r>
            <w:r>
              <w:rPr>
                <w:rFonts w:ascii="Times New Roman" w:eastAsia="仿宋_GB2312" w:hAnsi="Times New Roman" w:cs="仿宋_GB2312"/>
                <w:sz w:val="30"/>
                <w:szCs w:val="30"/>
              </w:rPr>
              <w:instrText xml:space="preserve"> PAGEREF _Toc32160 \h </w:instrText>
            </w:r>
            <w:r>
              <w:rPr>
                <w:rFonts w:ascii="Times New Roman" w:eastAsia="仿宋_GB2312" w:hAnsi="Times New Roman" w:cs="仿宋_GB2312"/>
                <w:sz w:val="30"/>
                <w:szCs w:val="30"/>
              </w:rPr>
            </w:r>
            <w:r>
              <w:rPr>
                <w:rFonts w:ascii="Times New Roman" w:eastAsia="仿宋_GB2312" w:hAnsi="Times New Roman" w:cs="仿宋_GB2312"/>
                <w:sz w:val="30"/>
                <w:szCs w:val="30"/>
              </w:rPr>
              <w:fldChar w:fldCharType="separate"/>
            </w:r>
            <w:r>
              <w:rPr>
                <w:rFonts w:ascii="Times New Roman" w:eastAsia="仿宋_GB2312" w:hAnsi="Times New Roman" w:cs="仿宋_GB2312"/>
                <w:sz w:val="30"/>
                <w:szCs w:val="30"/>
              </w:rPr>
              <w:t>2</w:t>
            </w:r>
            <w:r>
              <w:rPr>
                <w:rFonts w:ascii="Times New Roman" w:eastAsia="仿宋_GB2312" w:hAnsi="Times New Roman" w:cs="仿宋_GB2312"/>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12283" w:history="1">
            <w:r>
              <w:rPr>
                <w:rFonts w:ascii="Times New Roman" w:eastAsia="仿宋_GB2312" w:hAnsi="Times New Roman" w:cs="仿宋_GB2312" w:hint="eastAsia"/>
                <w:sz w:val="30"/>
                <w:szCs w:val="30"/>
              </w:rPr>
              <w:t>二、收入决算表（按功能分类列示）</w:t>
            </w:r>
            <w:r>
              <w:rPr>
                <w:rFonts w:ascii="Times New Roman" w:eastAsia="仿宋_GB2312" w:hAnsi="Times New Roman" w:cs="仿宋_GB2312" w:hint="eastAsia"/>
                <w:sz w:val="30"/>
                <w:szCs w:val="30"/>
              </w:rPr>
              <w:tab/>
            </w:r>
            <w:r>
              <w:rPr>
                <w:rFonts w:ascii="Times New Roman" w:eastAsia="仿宋_GB2312" w:hAnsi="Times New Roman" w:cs="仿宋_GB2312"/>
                <w:sz w:val="30"/>
                <w:szCs w:val="30"/>
              </w:rPr>
              <w:fldChar w:fldCharType="begin"/>
            </w:r>
            <w:r>
              <w:rPr>
                <w:rFonts w:ascii="Times New Roman" w:eastAsia="仿宋_GB2312" w:hAnsi="Times New Roman" w:cs="仿宋_GB2312"/>
                <w:sz w:val="30"/>
                <w:szCs w:val="30"/>
              </w:rPr>
              <w:instrText xml:space="preserve"> PAGEREF _Toc12283 \h </w:instrText>
            </w:r>
            <w:r>
              <w:rPr>
                <w:rFonts w:ascii="Times New Roman" w:eastAsia="仿宋_GB2312" w:hAnsi="Times New Roman" w:cs="仿宋_GB2312"/>
                <w:sz w:val="30"/>
                <w:szCs w:val="30"/>
              </w:rPr>
            </w:r>
            <w:r>
              <w:rPr>
                <w:rFonts w:ascii="Times New Roman" w:eastAsia="仿宋_GB2312" w:hAnsi="Times New Roman" w:cs="仿宋_GB2312"/>
                <w:sz w:val="30"/>
                <w:szCs w:val="30"/>
              </w:rPr>
              <w:fldChar w:fldCharType="separate"/>
            </w:r>
            <w:r>
              <w:rPr>
                <w:rFonts w:ascii="Times New Roman" w:eastAsia="仿宋_GB2312" w:hAnsi="Times New Roman" w:cs="仿宋_GB2312"/>
                <w:sz w:val="30"/>
                <w:szCs w:val="30"/>
              </w:rPr>
              <w:t>2</w:t>
            </w:r>
            <w:r>
              <w:rPr>
                <w:rFonts w:ascii="Times New Roman" w:eastAsia="仿宋_GB2312" w:hAnsi="Times New Roman" w:cs="仿宋_GB2312"/>
                <w:sz w:val="30"/>
                <w:szCs w:val="30"/>
              </w:rPr>
              <w:fldChar w:fldCharType="end"/>
            </w:r>
          </w:hyperlink>
        </w:p>
        <w:p w:rsidR="00DF7E14" w:rsidRDefault="005D4AEA">
          <w:pPr>
            <w:pStyle w:val="WPSOffice2"/>
            <w:tabs>
              <w:tab w:val="right" w:leader="dot" w:pos="8640"/>
            </w:tabs>
            <w:spacing w:line="600" w:lineRule="exact"/>
            <w:ind w:left="420"/>
          </w:pPr>
          <w:hyperlink w:anchor="_Toc31153" w:history="1">
            <w:r>
              <w:rPr>
                <w:rFonts w:ascii="Times New Roman" w:eastAsia="仿宋_GB2312" w:hAnsi="Times New Roman" w:cs="仿宋_GB2312" w:hint="eastAsia"/>
                <w:sz w:val="30"/>
                <w:szCs w:val="30"/>
              </w:rPr>
              <w:t>三、收入决算表（按单位列示）</w:t>
            </w:r>
            <w:r>
              <w:rPr>
                <w:rFonts w:ascii="Times New Roman" w:eastAsia="仿宋_GB2312" w:hAnsi="Times New Roman" w:cs="仿宋_GB2312" w:hint="eastAsia"/>
                <w:sz w:val="30"/>
                <w:szCs w:val="30"/>
              </w:rPr>
              <w:tab/>
            </w:r>
            <w:r>
              <w:rPr>
                <w:rFonts w:ascii="Times New Roman" w:eastAsia="仿宋_GB2312" w:hAnsi="Times New Roman" w:cs="仿宋_GB2312"/>
                <w:sz w:val="30"/>
                <w:szCs w:val="30"/>
              </w:rPr>
              <w:fldChar w:fldCharType="begin"/>
            </w:r>
            <w:r>
              <w:rPr>
                <w:rFonts w:ascii="Times New Roman" w:eastAsia="仿宋_GB2312" w:hAnsi="Times New Roman" w:cs="仿宋_GB2312"/>
                <w:sz w:val="30"/>
                <w:szCs w:val="30"/>
              </w:rPr>
              <w:instrText xml:space="preserve"> PAGEREF _Toc3115</w:instrText>
            </w:r>
            <w:r>
              <w:rPr>
                <w:rFonts w:ascii="Times New Roman" w:eastAsia="仿宋_GB2312" w:hAnsi="Times New Roman" w:cs="仿宋_GB2312"/>
                <w:sz w:val="30"/>
                <w:szCs w:val="30"/>
              </w:rPr>
              <w:instrText xml:space="preserve">3 \h </w:instrText>
            </w:r>
            <w:r>
              <w:rPr>
                <w:rFonts w:ascii="Times New Roman" w:eastAsia="仿宋_GB2312" w:hAnsi="Times New Roman" w:cs="仿宋_GB2312"/>
                <w:sz w:val="30"/>
                <w:szCs w:val="30"/>
              </w:rPr>
            </w:r>
            <w:r>
              <w:rPr>
                <w:rFonts w:ascii="Times New Roman" w:eastAsia="仿宋_GB2312" w:hAnsi="Times New Roman" w:cs="仿宋_GB2312"/>
                <w:sz w:val="30"/>
                <w:szCs w:val="30"/>
              </w:rPr>
              <w:fldChar w:fldCharType="separate"/>
            </w:r>
            <w:r>
              <w:rPr>
                <w:rFonts w:ascii="Times New Roman" w:eastAsia="仿宋_GB2312" w:hAnsi="Times New Roman" w:cs="仿宋_GB2312"/>
                <w:sz w:val="30"/>
                <w:szCs w:val="30"/>
              </w:rPr>
              <w:t>2</w:t>
            </w:r>
            <w:r>
              <w:rPr>
                <w:rFonts w:ascii="Times New Roman" w:eastAsia="仿宋_GB2312" w:hAnsi="Times New Roman" w:cs="仿宋_GB2312"/>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4012" w:history="1">
            <w:r>
              <w:rPr>
                <w:rFonts w:ascii="Times New Roman" w:eastAsia="仿宋_GB2312" w:hAnsi="Times New Roman" w:cs="仿宋_GB2312" w:hint="eastAsia"/>
                <w:sz w:val="30"/>
                <w:szCs w:val="30"/>
              </w:rPr>
              <w:t>四、支出决算表</w:t>
            </w:r>
            <w:r>
              <w:rPr>
                <w:rFonts w:ascii="Times New Roman" w:eastAsia="仿宋_GB2312" w:hAnsi="Times New Roman" w:cs="仿宋_GB2312" w:hint="eastAsia"/>
                <w:sz w:val="30"/>
                <w:szCs w:val="30"/>
              </w:rPr>
              <w:tab/>
            </w:r>
            <w:r>
              <w:rPr>
                <w:rFonts w:ascii="Times New Roman" w:eastAsia="仿宋_GB2312" w:hAnsi="Times New Roman" w:cs="仿宋_GB2312"/>
                <w:sz w:val="30"/>
                <w:szCs w:val="30"/>
              </w:rPr>
              <w:fldChar w:fldCharType="begin"/>
            </w:r>
            <w:r>
              <w:rPr>
                <w:rFonts w:ascii="Times New Roman" w:eastAsia="仿宋_GB2312" w:hAnsi="Times New Roman" w:cs="仿宋_GB2312"/>
                <w:sz w:val="30"/>
                <w:szCs w:val="30"/>
              </w:rPr>
              <w:instrText xml:space="preserve"> PAGEREF _Toc4012 \h </w:instrText>
            </w:r>
            <w:r>
              <w:rPr>
                <w:rFonts w:ascii="Times New Roman" w:eastAsia="仿宋_GB2312" w:hAnsi="Times New Roman" w:cs="仿宋_GB2312"/>
                <w:sz w:val="30"/>
                <w:szCs w:val="30"/>
              </w:rPr>
            </w:r>
            <w:r>
              <w:rPr>
                <w:rFonts w:ascii="Times New Roman" w:eastAsia="仿宋_GB2312" w:hAnsi="Times New Roman" w:cs="仿宋_GB2312"/>
                <w:sz w:val="30"/>
                <w:szCs w:val="30"/>
              </w:rPr>
              <w:fldChar w:fldCharType="separate"/>
            </w:r>
            <w:r>
              <w:rPr>
                <w:rFonts w:ascii="Times New Roman" w:eastAsia="仿宋_GB2312" w:hAnsi="Times New Roman" w:cs="仿宋_GB2312"/>
                <w:sz w:val="30"/>
                <w:szCs w:val="30"/>
              </w:rPr>
              <w:t>2</w:t>
            </w:r>
            <w:r>
              <w:rPr>
                <w:rFonts w:ascii="Times New Roman" w:eastAsia="仿宋_GB2312" w:hAnsi="Times New Roman" w:cs="仿宋_GB2312"/>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29720" w:history="1">
            <w:r>
              <w:rPr>
                <w:rFonts w:ascii="Times New Roman" w:eastAsia="仿宋_GB2312" w:hAnsi="Times New Roman" w:cs="仿宋_GB2312" w:hint="eastAsia"/>
                <w:sz w:val="30"/>
                <w:szCs w:val="30"/>
              </w:rPr>
              <w:t>五、财政拨款收入支出决算总表</w:t>
            </w:r>
            <w:r>
              <w:rPr>
                <w:rFonts w:ascii="Times New Roman" w:eastAsia="仿宋_GB2312" w:hAnsi="Times New Roman" w:cs="仿宋_GB2312" w:hint="eastAsia"/>
                <w:sz w:val="30"/>
                <w:szCs w:val="30"/>
              </w:rPr>
              <w:tab/>
            </w:r>
            <w:r>
              <w:rPr>
                <w:rFonts w:ascii="Times New Roman" w:eastAsia="仿宋_GB2312" w:hAnsi="Times New Roman" w:cs="仿宋_GB2312"/>
                <w:sz w:val="30"/>
                <w:szCs w:val="30"/>
              </w:rPr>
              <w:fldChar w:fldCharType="begin"/>
            </w:r>
            <w:r>
              <w:rPr>
                <w:rFonts w:ascii="Times New Roman" w:eastAsia="仿宋_GB2312" w:hAnsi="Times New Roman" w:cs="仿宋_GB2312"/>
                <w:sz w:val="30"/>
                <w:szCs w:val="30"/>
              </w:rPr>
              <w:instrText xml:space="preserve"> PAGEREF _Toc29720 \h </w:instrText>
            </w:r>
            <w:r>
              <w:rPr>
                <w:rFonts w:ascii="Times New Roman" w:eastAsia="仿宋_GB2312" w:hAnsi="Times New Roman" w:cs="仿宋_GB2312"/>
                <w:sz w:val="30"/>
                <w:szCs w:val="30"/>
              </w:rPr>
            </w:r>
            <w:r>
              <w:rPr>
                <w:rFonts w:ascii="Times New Roman" w:eastAsia="仿宋_GB2312" w:hAnsi="Times New Roman" w:cs="仿宋_GB2312"/>
                <w:sz w:val="30"/>
                <w:szCs w:val="30"/>
              </w:rPr>
              <w:fldChar w:fldCharType="separate"/>
            </w:r>
            <w:r>
              <w:rPr>
                <w:rFonts w:ascii="Times New Roman" w:eastAsia="仿宋_GB2312" w:hAnsi="Times New Roman" w:cs="仿宋_GB2312"/>
                <w:sz w:val="30"/>
                <w:szCs w:val="30"/>
              </w:rPr>
              <w:t>2</w:t>
            </w:r>
            <w:r>
              <w:rPr>
                <w:rFonts w:ascii="Times New Roman" w:eastAsia="仿宋_GB2312" w:hAnsi="Times New Roman" w:cs="仿宋_GB2312"/>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5297" w:history="1">
            <w:r>
              <w:rPr>
                <w:rFonts w:ascii="Times New Roman" w:eastAsia="仿宋_GB2312" w:hAnsi="Times New Roman" w:cs="仿宋_GB2312" w:hint="eastAsia"/>
                <w:sz w:val="30"/>
                <w:szCs w:val="30"/>
              </w:rPr>
              <w:t>六、一般公共预算财政拨款支出决算表</w:t>
            </w:r>
            <w:r>
              <w:rPr>
                <w:rFonts w:ascii="Times New Roman" w:eastAsia="仿宋_GB2312" w:hAnsi="Times New Roman" w:cs="仿宋_GB2312" w:hint="eastAsia"/>
                <w:sz w:val="30"/>
                <w:szCs w:val="30"/>
              </w:rPr>
              <w:tab/>
            </w:r>
            <w:r>
              <w:rPr>
                <w:rFonts w:ascii="Times New Roman" w:eastAsia="仿宋_GB2312" w:hAnsi="Times New Roman" w:cs="仿宋_GB2312"/>
                <w:sz w:val="30"/>
                <w:szCs w:val="30"/>
              </w:rPr>
              <w:fldChar w:fldCharType="begin"/>
            </w:r>
            <w:r>
              <w:rPr>
                <w:rFonts w:ascii="Times New Roman" w:eastAsia="仿宋_GB2312" w:hAnsi="Times New Roman" w:cs="仿宋_GB2312"/>
                <w:sz w:val="30"/>
                <w:szCs w:val="30"/>
              </w:rPr>
              <w:instrText xml:space="preserve"> PAGEREF _Toc5297 \h </w:instrText>
            </w:r>
            <w:r>
              <w:rPr>
                <w:rFonts w:ascii="Times New Roman" w:eastAsia="仿宋_GB2312" w:hAnsi="Times New Roman" w:cs="仿宋_GB2312"/>
                <w:sz w:val="30"/>
                <w:szCs w:val="30"/>
              </w:rPr>
            </w:r>
            <w:r>
              <w:rPr>
                <w:rFonts w:ascii="Times New Roman" w:eastAsia="仿宋_GB2312" w:hAnsi="Times New Roman" w:cs="仿宋_GB2312"/>
                <w:sz w:val="30"/>
                <w:szCs w:val="30"/>
              </w:rPr>
              <w:fldChar w:fldCharType="separate"/>
            </w:r>
            <w:r>
              <w:rPr>
                <w:rFonts w:ascii="Times New Roman" w:eastAsia="仿宋_GB2312" w:hAnsi="Times New Roman" w:cs="仿宋_GB2312"/>
                <w:sz w:val="30"/>
                <w:szCs w:val="30"/>
              </w:rPr>
              <w:t>2</w:t>
            </w:r>
            <w:r>
              <w:rPr>
                <w:rFonts w:ascii="Times New Roman" w:eastAsia="仿宋_GB2312" w:hAnsi="Times New Roman" w:cs="仿宋_GB2312"/>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18043" w:history="1">
            <w:r>
              <w:rPr>
                <w:rFonts w:ascii="Times New Roman" w:eastAsia="仿宋_GB2312" w:hAnsi="Times New Roman" w:cs="仿宋_GB2312" w:hint="eastAsia"/>
                <w:sz w:val="30"/>
                <w:szCs w:val="30"/>
              </w:rPr>
              <w:t>七、一般公共预算财</w:t>
            </w:r>
            <w:r>
              <w:rPr>
                <w:rFonts w:ascii="Times New Roman" w:eastAsia="仿宋_GB2312" w:hAnsi="Times New Roman" w:cs="仿宋_GB2312" w:hint="eastAsia"/>
                <w:sz w:val="30"/>
                <w:szCs w:val="30"/>
              </w:rPr>
              <w:t>政拨款基本支出决算表</w:t>
            </w:r>
            <w:r>
              <w:rPr>
                <w:rFonts w:ascii="Times New Roman" w:eastAsia="仿宋_GB2312" w:hAnsi="Times New Roman" w:cs="仿宋_GB2312" w:hint="eastAsia"/>
                <w:sz w:val="30"/>
                <w:szCs w:val="30"/>
              </w:rPr>
              <w:tab/>
            </w:r>
            <w:r>
              <w:rPr>
                <w:rFonts w:ascii="Times New Roman" w:eastAsia="仿宋_GB2312" w:hAnsi="Times New Roman" w:cs="仿宋_GB2312"/>
                <w:sz w:val="30"/>
                <w:szCs w:val="30"/>
              </w:rPr>
              <w:fldChar w:fldCharType="begin"/>
            </w:r>
            <w:r>
              <w:rPr>
                <w:rFonts w:ascii="Times New Roman" w:eastAsia="仿宋_GB2312" w:hAnsi="Times New Roman" w:cs="仿宋_GB2312"/>
                <w:sz w:val="30"/>
                <w:szCs w:val="30"/>
              </w:rPr>
              <w:instrText xml:space="preserve"> PAGEREF _Toc18043 \h </w:instrText>
            </w:r>
            <w:r>
              <w:rPr>
                <w:rFonts w:ascii="Times New Roman" w:eastAsia="仿宋_GB2312" w:hAnsi="Times New Roman" w:cs="仿宋_GB2312"/>
                <w:sz w:val="30"/>
                <w:szCs w:val="30"/>
              </w:rPr>
            </w:r>
            <w:r>
              <w:rPr>
                <w:rFonts w:ascii="Times New Roman" w:eastAsia="仿宋_GB2312" w:hAnsi="Times New Roman" w:cs="仿宋_GB2312"/>
                <w:sz w:val="30"/>
                <w:szCs w:val="30"/>
              </w:rPr>
              <w:fldChar w:fldCharType="separate"/>
            </w:r>
            <w:r>
              <w:rPr>
                <w:rFonts w:ascii="Times New Roman" w:eastAsia="仿宋_GB2312" w:hAnsi="Times New Roman" w:cs="仿宋_GB2312"/>
                <w:sz w:val="30"/>
                <w:szCs w:val="30"/>
              </w:rPr>
              <w:t>2</w:t>
            </w:r>
            <w:r>
              <w:rPr>
                <w:rFonts w:ascii="Times New Roman" w:eastAsia="仿宋_GB2312" w:hAnsi="Times New Roman" w:cs="仿宋_GB2312"/>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16072" w:history="1">
            <w:r>
              <w:rPr>
                <w:rFonts w:ascii="Times New Roman" w:eastAsia="仿宋_GB2312" w:hAnsi="Times New Roman" w:cs="仿宋_GB2312" w:hint="eastAsia"/>
                <w:sz w:val="30"/>
                <w:szCs w:val="30"/>
              </w:rPr>
              <w:t>八、政府性基金预算财政拨款收入支出决算表</w:t>
            </w:r>
            <w:r>
              <w:rPr>
                <w:rFonts w:ascii="Times New Roman" w:eastAsia="仿宋_GB2312" w:hAnsi="Times New Roman" w:cs="仿宋_GB2312" w:hint="eastAsia"/>
                <w:sz w:val="30"/>
                <w:szCs w:val="30"/>
              </w:rPr>
              <w:tab/>
            </w:r>
            <w:r>
              <w:rPr>
                <w:rFonts w:ascii="Times New Roman" w:eastAsia="仿宋_GB2312" w:hAnsi="Times New Roman" w:cs="仿宋_GB2312"/>
                <w:sz w:val="30"/>
                <w:szCs w:val="30"/>
              </w:rPr>
              <w:fldChar w:fldCharType="begin"/>
            </w:r>
            <w:r>
              <w:rPr>
                <w:rFonts w:ascii="Times New Roman" w:eastAsia="仿宋_GB2312" w:hAnsi="Times New Roman" w:cs="仿宋_GB2312"/>
                <w:sz w:val="30"/>
                <w:szCs w:val="30"/>
              </w:rPr>
              <w:instrText xml:space="preserve"> PAGEREF _Toc16072 \h </w:instrText>
            </w:r>
            <w:r>
              <w:rPr>
                <w:rFonts w:ascii="Times New Roman" w:eastAsia="仿宋_GB2312" w:hAnsi="Times New Roman" w:cs="仿宋_GB2312"/>
                <w:sz w:val="30"/>
                <w:szCs w:val="30"/>
              </w:rPr>
            </w:r>
            <w:r>
              <w:rPr>
                <w:rFonts w:ascii="Times New Roman" w:eastAsia="仿宋_GB2312" w:hAnsi="Times New Roman" w:cs="仿宋_GB2312"/>
                <w:sz w:val="30"/>
                <w:szCs w:val="30"/>
              </w:rPr>
              <w:fldChar w:fldCharType="separate"/>
            </w:r>
            <w:r>
              <w:rPr>
                <w:rFonts w:ascii="Times New Roman" w:eastAsia="仿宋_GB2312" w:hAnsi="Times New Roman" w:cs="仿宋_GB2312"/>
                <w:sz w:val="30"/>
                <w:szCs w:val="30"/>
              </w:rPr>
              <w:t>2</w:t>
            </w:r>
            <w:r>
              <w:rPr>
                <w:rFonts w:ascii="Times New Roman" w:eastAsia="仿宋_GB2312" w:hAnsi="Times New Roman" w:cs="仿宋_GB2312"/>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5011" w:history="1">
            <w:r>
              <w:rPr>
                <w:rFonts w:ascii="Times New Roman" w:eastAsia="仿宋_GB2312" w:hAnsi="Times New Roman" w:cs="仿宋_GB2312" w:hint="eastAsia"/>
                <w:sz w:val="30"/>
                <w:szCs w:val="30"/>
              </w:rPr>
              <w:t>九、国有资本经营预算财政拨款收入支出决算表</w:t>
            </w:r>
            <w:r>
              <w:rPr>
                <w:rFonts w:ascii="Times New Roman" w:eastAsia="仿宋_GB2312" w:hAnsi="Times New Roman" w:cs="仿宋_GB2312" w:hint="eastAsia"/>
                <w:sz w:val="30"/>
                <w:szCs w:val="30"/>
              </w:rPr>
              <w:tab/>
            </w:r>
            <w:r>
              <w:rPr>
                <w:rFonts w:ascii="Times New Roman" w:eastAsia="仿宋_GB2312" w:hAnsi="Times New Roman" w:cs="仿宋_GB2312"/>
                <w:sz w:val="30"/>
                <w:szCs w:val="30"/>
              </w:rPr>
              <w:fldChar w:fldCharType="begin"/>
            </w:r>
            <w:r>
              <w:rPr>
                <w:rFonts w:ascii="Times New Roman" w:eastAsia="仿宋_GB2312" w:hAnsi="Times New Roman" w:cs="仿宋_GB2312"/>
                <w:sz w:val="30"/>
                <w:szCs w:val="30"/>
              </w:rPr>
              <w:instrText xml:space="preserve"> PAGEREF _Toc5011 \h </w:instrText>
            </w:r>
            <w:r>
              <w:rPr>
                <w:rFonts w:ascii="Times New Roman" w:eastAsia="仿宋_GB2312" w:hAnsi="Times New Roman" w:cs="仿宋_GB2312"/>
                <w:sz w:val="30"/>
                <w:szCs w:val="30"/>
              </w:rPr>
            </w:r>
            <w:r>
              <w:rPr>
                <w:rFonts w:ascii="Times New Roman" w:eastAsia="仿宋_GB2312" w:hAnsi="Times New Roman" w:cs="仿宋_GB2312"/>
                <w:sz w:val="30"/>
                <w:szCs w:val="30"/>
              </w:rPr>
              <w:fldChar w:fldCharType="separate"/>
            </w:r>
            <w:r>
              <w:rPr>
                <w:rFonts w:ascii="Times New Roman" w:eastAsia="仿宋_GB2312" w:hAnsi="Times New Roman" w:cs="仿宋_GB2312"/>
                <w:sz w:val="30"/>
                <w:szCs w:val="30"/>
              </w:rPr>
              <w:t>2</w:t>
            </w:r>
            <w:r>
              <w:rPr>
                <w:rFonts w:ascii="Times New Roman" w:eastAsia="仿宋_GB2312" w:hAnsi="Times New Roman" w:cs="仿宋_GB2312"/>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26634" w:history="1">
            <w:r>
              <w:rPr>
                <w:rFonts w:ascii="Times New Roman" w:eastAsia="仿宋_GB2312" w:hAnsi="Times New Roman" w:cs="仿宋_GB2312" w:hint="eastAsia"/>
                <w:sz w:val="30"/>
                <w:szCs w:val="30"/>
              </w:rPr>
              <w:t>十、财政拨款“三公”经费支出决算表</w:t>
            </w:r>
            <w:r>
              <w:rPr>
                <w:rFonts w:ascii="Times New Roman" w:eastAsia="仿宋_GB2312" w:hAnsi="Times New Roman" w:cs="仿宋_GB2312" w:hint="eastAsia"/>
                <w:sz w:val="30"/>
                <w:szCs w:val="30"/>
              </w:rPr>
              <w:tab/>
            </w:r>
            <w:r>
              <w:rPr>
                <w:rFonts w:ascii="Times New Roman" w:eastAsia="仿宋_GB2312" w:hAnsi="Times New Roman" w:cs="仿宋_GB2312"/>
                <w:sz w:val="30"/>
                <w:szCs w:val="30"/>
              </w:rPr>
              <w:fldChar w:fldCharType="begin"/>
            </w:r>
            <w:r>
              <w:rPr>
                <w:rFonts w:ascii="Times New Roman" w:eastAsia="仿宋_GB2312" w:hAnsi="Times New Roman" w:cs="仿宋_GB2312"/>
                <w:sz w:val="30"/>
                <w:szCs w:val="30"/>
              </w:rPr>
              <w:instrText xml:space="preserve"> PAGEREF _Toc26634 \h </w:instrText>
            </w:r>
            <w:r>
              <w:rPr>
                <w:rFonts w:ascii="Times New Roman" w:eastAsia="仿宋_GB2312" w:hAnsi="Times New Roman" w:cs="仿宋_GB2312"/>
                <w:sz w:val="30"/>
                <w:szCs w:val="30"/>
              </w:rPr>
            </w:r>
            <w:r>
              <w:rPr>
                <w:rFonts w:ascii="Times New Roman" w:eastAsia="仿宋_GB2312" w:hAnsi="Times New Roman" w:cs="仿宋_GB2312"/>
                <w:sz w:val="30"/>
                <w:szCs w:val="30"/>
              </w:rPr>
              <w:fldChar w:fldCharType="separate"/>
            </w:r>
            <w:r>
              <w:rPr>
                <w:rFonts w:ascii="Times New Roman" w:eastAsia="仿宋_GB2312" w:hAnsi="Times New Roman" w:cs="仿宋_GB2312"/>
                <w:sz w:val="30"/>
                <w:szCs w:val="30"/>
              </w:rPr>
              <w:t>2</w:t>
            </w:r>
            <w:r>
              <w:rPr>
                <w:rFonts w:ascii="Times New Roman" w:eastAsia="仿宋_GB2312" w:hAnsi="Times New Roman" w:cs="仿宋_GB2312"/>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3658" w:history="1">
            <w:r>
              <w:rPr>
                <w:rFonts w:ascii="Times New Roman" w:eastAsia="仿宋_GB2312" w:hAnsi="Times New Roman" w:cs="仿宋_GB2312" w:hint="eastAsia"/>
                <w:sz w:val="30"/>
                <w:szCs w:val="30"/>
              </w:rPr>
              <w:t>十一、项目支出决算表</w:t>
            </w:r>
            <w:r>
              <w:rPr>
                <w:rFonts w:ascii="Times New Roman" w:eastAsia="仿宋_GB2312" w:hAnsi="Times New Roman" w:cs="仿宋_GB2312" w:hint="eastAsia"/>
                <w:sz w:val="30"/>
                <w:szCs w:val="30"/>
              </w:rPr>
              <w:tab/>
            </w:r>
            <w:r>
              <w:rPr>
                <w:rFonts w:ascii="Times New Roman" w:eastAsia="仿宋_GB2312" w:hAnsi="Times New Roman" w:cs="仿宋_GB2312"/>
                <w:sz w:val="30"/>
                <w:szCs w:val="30"/>
              </w:rPr>
              <w:fldChar w:fldCharType="begin"/>
            </w:r>
            <w:r>
              <w:rPr>
                <w:rFonts w:ascii="Times New Roman" w:eastAsia="仿宋_GB2312" w:hAnsi="Times New Roman" w:cs="仿宋_GB2312"/>
                <w:sz w:val="30"/>
                <w:szCs w:val="30"/>
              </w:rPr>
              <w:instrText xml:space="preserve"> PAGEREF _Toc3658 \h </w:instrText>
            </w:r>
            <w:r>
              <w:rPr>
                <w:rFonts w:ascii="Times New Roman" w:eastAsia="仿宋_GB2312" w:hAnsi="Times New Roman" w:cs="仿宋_GB2312"/>
                <w:sz w:val="30"/>
                <w:szCs w:val="30"/>
              </w:rPr>
            </w:r>
            <w:r>
              <w:rPr>
                <w:rFonts w:ascii="Times New Roman" w:eastAsia="仿宋_GB2312" w:hAnsi="Times New Roman" w:cs="仿宋_GB2312"/>
                <w:sz w:val="30"/>
                <w:szCs w:val="30"/>
              </w:rPr>
              <w:fldChar w:fldCharType="separate"/>
            </w:r>
            <w:r>
              <w:rPr>
                <w:rFonts w:ascii="Times New Roman" w:eastAsia="仿宋_GB2312" w:hAnsi="Times New Roman" w:cs="仿宋_GB2312"/>
                <w:sz w:val="30"/>
                <w:szCs w:val="30"/>
              </w:rPr>
              <w:t>2</w:t>
            </w:r>
            <w:r>
              <w:rPr>
                <w:rFonts w:ascii="Times New Roman" w:eastAsia="仿宋_GB2312" w:hAnsi="Times New Roman" w:cs="仿宋_GB2312"/>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r>
            <w:rPr>
              <w:rFonts w:ascii="Times New Roman" w:eastAsia="仿宋_GB2312" w:hAnsi="Times New Roman" w:cs="仿宋_GB2312" w:hint="eastAsia"/>
              <w:sz w:val="30"/>
              <w:szCs w:val="30"/>
            </w:rPr>
            <w:t>十二、关于空表的说明</w:t>
          </w:r>
          <w:r>
            <w:rPr>
              <w:rFonts w:ascii="Times New Roman" w:eastAsia="仿宋_GB2312" w:hAnsi="Times New Roman" w:cs="仿宋_GB2312" w:hint="eastAsia"/>
              <w:sz w:val="30"/>
              <w:szCs w:val="30"/>
            </w:rPr>
            <w:tab/>
          </w:r>
          <w:r>
            <w:rPr>
              <w:rFonts w:ascii="Times New Roman" w:eastAsia="仿宋_GB2312" w:hAnsi="Times New Roman" w:cs="仿宋_GB2312"/>
              <w:sz w:val="30"/>
              <w:szCs w:val="30"/>
            </w:rPr>
            <w:fldChar w:fldCharType="begin"/>
          </w:r>
          <w:r>
            <w:rPr>
              <w:rFonts w:ascii="Times New Roman" w:eastAsia="仿宋_GB2312" w:hAnsi="Times New Roman" w:cs="仿宋_GB2312"/>
              <w:sz w:val="30"/>
              <w:szCs w:val="30"/>
            </w:rPr>
            <w:instrText xml:space="preserve"> PAGEREF _Toc3658 \h </w:instrText>
          </w:r>
          <w:r>
            <w:rPr>
              <w:rFonts w:ascii="Times New Roman" w:eastAsia="仿宋_GB2312" w:hAnsi="Times New Roman" w:cs="仿宋_GB2312"/>
              <w:sz w:val="30"/>
              <w:szCs w:val="30"/>
            </w:rPr>
          </w:r>
          <w:r>
            <w:rPr>
              <w:rFonts w:ascii="Times New Roman" w:eastAsia="仿宋_GB2312" w:hAnsi="Times New Roman" w:cs="仿宋_GB2312"/>
              <w:sz w:val="30"/>
              <w:szCs w:val="30"/>
            </w:rPr>
            <w:fldChar w:fldCharType="separate"/>
          </w:r>
          <w:r>
            <w:rPr>
              <w:rFonts w:ascii="Times New Roman" w:eastAsia="仿宋_GB2312" w:hAnsi="Times New Roman" w:cs="仿宋_GB2312"/>
              <w:sz w:val="30"/>
              <w:szCs w:val="30"/>
            </w:rPr>
            <w:t>2</w:t>
          </w:r>
          <w:r>
            <w:rPr>
              <w:rFonts w:ascii="Times New Roman" w:eastAsia="仿宋_GB2312" w:hAnsi="Times New Roman" w:cs="仿宋_GB2312"/>
              <w:sz w:val="30"/>
              <w:szCs w:val="30"/>
            </w:rPr>
            <w:fldChar w:fldCharType="end"/>
          </w:r>
        </w:p>
        <w:p w:rsidR="00DF7E14" w:rsidRDefault="005D4AEA">
          <w:pPr>
            <w:pStyle w:val="WPSOffice1"/>
            <w:tabs>
              <w:tab w:val="right" w:leader="dot" w:pos="8640"/>
            </w:tabs>
            <w:spacing w:line="600" w:lineRule="exact"/>
          </w:pPr>
          <w:hyperlink w:anchor="_Toc7184" w:history="1">
            <w:r>
              <w:rPr>
                <w:rFonts w:ascii="Times New Roman" w:eastAsia="方正小标宋简体" w:hAnsi="Times New Roman" w:cs="方正小标宋简体" w:hint="eastAsia"/>
                <w:sz w:val="30"/>
                <w:szCs w:val="30"/>
              </w:rPr>
              <w:t>第三部分</w:t>
            </w:r>
            <w:r>
              <w:rPr>
                <w:rFonts w:ascii="Times New Roman" w:eastAsia="方正小标宋简体" w:hAnsi="Times New Roman" w:cs="方正小标宋简体" w:hint="eastAsia"/>
                <w:sz w:val="30"/>
                <w:szCs w:val="30"/>
              </w:rPr>
              <w:t xml:space="preserve">  2023</w:t>
            </w:r>
            <w:r>
              <w:rPr>
                <w:rFonts w:ascii="Times New Roman" w:eastAsia="方正小标宋简体" w:hAnsi="Times New Roman" w:cs="方正小标宋简体" w:hint="eastAsia"/>
                <w:sz w:val="30"/>
                <w:szCs w:val="30"/>
              </w:rPr>
              <w:t>年度部门决算情况说明</w:t>
            </w:r>
            <w: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_Toc7184 \h </w:instrText>
            </w:r>
            <w:r>
              <w:rPr>
                <w:rFonts w:ascii="Times New Roman" w:hAnsi="Times New Roman" w:cs="Times New Roman"/>
                <w:sz w:val="30"/>
                <w:szCs w:val="30"/>
              </w:rPr>
            </w:r>
            <w:r>
              <w:rPr>
                <w:rFonts w:ascii="Times New Roman" w:hAnsi="Times New Roman" w:cs="Times New Roman"/>
                <w:sz w:val="30"/>
                <w:szCs w:val="30"/>
              </w:rPr>
              <w:fldChar w:fldCharType="separate"/>
            </w:r>
            <w:r>
              <w:rPr>
                <w:rFonts w:ascii="Times New Roman" w:hAnsi="Times New Roman" w:cs="Times New Roman"/>
                <w:sz w:val="30"/>
                <w:szCs w:val="30"/>
              </w:rPr>
              <w:t>3</w:t>
            </w:r>
            <w:r>
              <w:rPr>
                <w:rFonts w:ascii="Times New Roman" w:hAnsi="Times New Roman" w:cs="Times New Roman"/>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28386" w:history="1">
            <w:r>
              <w:rPr>
                <w:rFonts w:ascii="Times New Roman" w:eastAsia="仿宋_GB2312" w:hAnsi="Times New Roman" w:cs="仿宋_GB2312" w:hint="eastAsia"/>
                <w:sz w:val="30"/>
                <w:szCs w:val="30"/>
                <w:lang w:val="zh-CN"/>
              </w:rPr>
              <w:t>一、收入支出决算总体情况说明</w:t>
            </w:r>
            <w:r>
              <w:rPr>
                <w:rFonts w:ascii="Times New Roman" w:eastAsia="仿宋_GB2312" w:hAnsi="Times New Roman" w:cs="仿宋_GB2312" w:hint="eastAsia"/>
                <w:sz w:val="30"/>
                <w:szCs w:val="30"/>
              </w:rPr>
              <w:tab/>
            </w:r>
            <w:r>
              <w:rPr>
                <w:rFonts w:ascii="Times New Roman" w:eastAsia="仿宋_GB2312" w:hAnsi="Times New Roman" w:cs="仿宋_GB2312"/>
                <w:sz w:val="30"/>
                <w:szCs w:val="30"/>
              </w:rPr>
              <w:fldChar w:fldCharType="begin"/>
            </w:r>
            <w:r>
              <w:rPr>
                <w:rFonts w:ascii="Times New Roman" w:eastAsia="仿宋_GB2312" w:hAnsi="Times New Roman" w:cs="仿宋_GB2312"/>
                <w:sz w:val="30"/>
                <w:szCs w:val="30"/>
              </w:rPr>
              <w:instrText xml:space="preserve"> PAGEREF _Toc28386 \h </w:instrText>
            </w:r>
            <w:r>
              <w:rPr>
                <w:rFonts w:ascii="Times New Roman" w:eastAsia="仿宋_GB2312" w:hAnsi="Times New Roman" w:cs="仿宋_GB2312"/>
                <w:sz w:val="30"/>
                <w:szCs w:val="30"/>
              </w:rPr>
            </w:r>
            <w:r>
              <w:rPr>
                <w:rFonts w:ascii="Times New Roman" w:eastAsia="仿宋_GB2312" w:hAnsi="Times New Roman" w:cs="仿宋_GB2312"/>
                <w:sz w:val="30"/>
                <w:szCs w:val="30"/>
              </w:rPr>
              <w:fldChar w:fldCharType="separate"/>
            </w:r>
            <w:r>
              <w:rPr>
                <w:rFonts w:ascii="Times New Roman" w:eastAsia="仿宋_GB2312" w:hAnsi="Times New Roman" w:cs="仿宋_GB2312"/>
                <w:sz w:val="30"/>
                <w:szCs w:val="30"/>
              </w:rPr>
              <w:t>3</w:t>
            </w:r>
            <w:r>
              <w:rPr>
                <w:rFonts w:ascii="Times New Roman" w:eastAsia="仿宋_GB2312" w:hAnsi="Times New Roman" w:cs="仿宋_GB2312"/>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11895" w:history="1">
            <w:r>
              <w:rPr>
                <w:rFonts w:ascii="Times New Roman" w:eastAsia="仿宋_GB2312" w:hAnsi="Times New Roman" w:cs="仿宋_GB2312" w:hint="eastAsia"/>
                <w:sz w:val="30"/>
                <w:szCs w:val="30"/>
                <w:lang w:val="zh-CN"/>
              </w:rPr>
              <w:t>二、</w:t>
            </w:r>
            <w:r>
              <w:rPr>
                <w:rFonts w:ascii="Times New Roman" w:eastAsia="仿宋_GB2312" w:hAnsi="Times New Roman" w:cs="仿宋_GB2312" w:hint="eastAsia"/>
                <w:sz w:val="30"/>
                <w:szCs w:val="30"/>
              </w:rPr>
              <w:t>收入决算情况</w:t>
            </w:r>
            <w:r>
              <w:rPr>
                <w:rFonts w:ascii="Times New Roman" w:eastAsia="仿宋_GB2312" w:hAnsi="Times New Roman" w:cs="仿宋_GB2312" w:hint="eastAsia"/>
                <w:sz w:val="30"/>
                <w:szCs w:val="30"/>
                <w:lang w:val="zh-CN"/>
              </w:rPr>
              <w:t>说明</w:t>
            </w:r>
            <w:r>
              <w:rPr>
                <w:rFonts w:ascii="Times New Roman" w:eastAsia="仿宋_GB2312" w:hAnsi="Times New Roman" w:cs="仿宋_GB2312" w:hint="eastAsia"/>
                <w:sz w:val="30"/>
                <w:szCs w:val="30"/>
              </w:rPr>
              <w:tab/>
            </w:r>
            <w:r>
              <w:rPr>
                <w:rFonts w:ascii="Times New Roman" w:eastAsia="仿宋_GB2312" w:hAnsi="Times New Roman" w:cs="仿宋_GB2312"/>
                <w:sz w:val="30"/>
                <w:szCs w:val="30"/>
              </w:rPr>
              <w:fldChar w:fldCharType="begin"/>
            </w:r>
            <w:r>
              <w:rPr>
                <w:rFonts w:ascii="Times New Roman" w:eastAsia="仿宋_GB2312" w:hAnsi="Times New Roman" w:cs="仿宋_GB2312"/>
                <w:sz w:val="30"/>
                <w:szCs w:val="30"/>
              </w:rPr>
              <w:instrText xml:space="preserve"> PAGEREF _Toc11895 \h </w:instrText>
            </w:r>
            <w:r>
              <w:rPr>
                <w:rFonts w:ascii="Times New Roman" w:eastAsia="仿宋_GB2312" w:hAnsi="Times New Roman" w:cs="仿宋_GB2312"/>
                <w:sz w:val="30"/>
                <w:szCs w:val="30"/>
              </w:rPr>
            </w:r>
            <w:r>
              <w:rPr>
                <w:rFonts w:ascii="Times New Roman" w:eastAsia="仿宋_GB2312" w:hAnsi="Times New Roman" w:cs="仿宋_GB2312"/>
                <w:sz w:val="30"/>
                <w:szCs w:val="30"/>
              </w:rPr>
              <w:fldChar w:fldCharType="separate"/>
            </w:r>
            <w:r>
              <w:rPr>
                <w:rFonts w:ascii="Times New Roman" w:eastAsia="仿宋_GB2312" w:hAnsi="Times New Roman" w:cs="仿宋_GB2312"/>
                <w:sz w:val="30"/>
                <w:szCs w:val="30"/>
              </w:rPr>
              <w:t>3</w:t>
            </w:r>
            <w:r>
              <w:rPr>
                <w:rFonts w:ascii="Times New Roman" w:eastAsia="仿宋_GB2312" w:hAnsi="Times New Roman" w:cs="仿宋_GB2312"/>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8517" w:history="1">
            <w:r>
              <w:rPr>
                <w:rFonts w:ascii="Times New Roman" w:eastAsia="仿宋_GB2312" w:hAnsi="Times New Roman" w:cs="仿宋_GB2312" w:hint="eastAsia"/>
                <w:sz w:val="30"/>
                <w:szCs w:val="30"/>
                <w:lang w:val="zh-CN"/>
              </w:rPr>
              <w:t>三、支出</w:t>
            </w:r>
            <w:r>
              <w:rPr>
                <w:rFonts w:ascii="Times New Roman" w:eastAsia="仿宋_GB2312" w:hAnsi="Times New Roman" w:cs="仿宋_GB2312" w:hint="eastAsia"/>
                <w:sz w:val="30"/>
                <w:szCs w:val="30"/>
              </w:rPr>
              <w:t>决算情况说明</w:t>
            </w:r>
            <w:r>
              <w:rPr>
                <w:rFonts w:ascii="Times New Roman" w:eastAsia="仿宋_GB2312" w:hAnsi="Times New Roman" w:cs="仿宋_GB2312" w:hint="eastAsia"/>
                <w:sz w:val="30"/>
                <w:szCs w:val="30"/>
              </w:rPr>
              <w:tab/>
            </w:r>
            <w:r>
              <w:rPr>
                <w:rFonts w:ascii="Times New Roman" w:eastAsia="仿宋_GB2312" w:hAnsi="Times New Roman" w:cs="仿宋_GB2312"/>
                <w:sz w:val="30"/>
                <w:szCs w:val="30"/>
              </w:rPr>
              <w:fldChar w:fldCharType="begin"/>
            </w:r>
            <w:r>
              <w:rPr>
                <w:rFonts w:ascii="Times New Roman" w:eastAsia="仿宋_GB2312" w:hAnsi="Times New Roman" w:cs="仿宋_GB2312"/>
                <w:sz w:val="30"/>
                <w:szCs w:val="30"/>
              </w:rPr>
              <w:instrText xml:space="preserve"> P</w:instrText>
            </w:r>
            <w:r>
              <w:rPr>
                <w:rFonts w:ascii="Times New Roman" w:eastAsia="仿宋_GB2312" w:hAnsi="Times New Roman" w:cs="仿宋_GB2312"/>
                <w:sz w:val="30"/>
                <w:szCs w:val="30"/>
              </w:rPr>
              <w:instrText xml:space="preserve">AGEREF _Toc8517 \h </w:instrText>
            </w:r>
            <w:r>
              <w:rPr>
                <w:rFonts w:ascii="Times New Roman" w:eastAsia="仿宋_GB2312" w:hAnsi="Times New Roman" w:cs="仿宋_GB2312"/>
                <w:sz w:val="30"/>
                <w:szCs w:val="30"/>
              </w:rPr>
            </w:r>
            <w:r>
              <w:rPr>
                <w:rFonts w:ascii="Times New Roman" w:eastAsia="仿宋_GB2312" w:hAnsi="Times New Roman" w:cs="仿宋_GB2312"/>
                <w:sz w:val="30"/>
                <w:szCs w:val="30"/>
              </w:rPr>
              <w:fldChar w:fldCharType="separate"/>
            </w:r>
            <w:r>
              <w:rPr>
                <w:rFonts w:ascii="Times New Roman" w:eastAsia="仿宋_GB2312" w:hAnsi="Times New Roman" w:cs="仿宋_GB2312"/>
                <w:sz w:val="30"/>
                <w:szCs w:val="30"/>
              </w:rPr>
              <w:t>3</w:t>
            </w:r>
            <w:r>
              <w:rPr>
                <w:rFonts w:ascii="Times New Roman" w:eastAsia="仿宋_GB2312" w:hAnsi="Times New Roman" w:cs="仿宋_GB2312"/>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9038" w:history="1">
            <w:r>
              <w:rPr>
                <w:rFonts w:ascii="Times New Roman" w:eastAsia="仿宋_GB2312" w:hAnsi="Times New Roman" w:cs="仿宋_GB2312" w:hint="eastAsia"/>
                <w:sz w:val="30"/>
                <w:szCs w:val="30"/>
                <w:lang w:val="zh-CN"/>
              </w:rPr>
              <w:t>四、财政拨款收支决算总体情况说明</w:t>
            </w:r>
            <w:r>
              <w:rPr>
                <w:rFonts w:ascii="Times New Roman" w:eastAsia="仿宋_GB2312" w:hAnsi="Times New Roman" w:cs="仿宋_GB2312" w:hint="eastAsia"/>
                <w:sz w:val="30"/>
                <w:szCs w:val="30"/>
              </w:rPr>
              <w:tab/>
              <w:t>3</w:t>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32711" w:history="1">
            <w:r>
              <w:rPr>
                <w:rFonts w:ascii="Times New Roman" w:eastAsia="仿宋_GB2312" w:hAnsi="Times New Roman" w:cs="仿宋_GB2312" w:hint="eastAsia"/>
                <w:sz w:val="30"/>
                <w:szCs w:val="30"/>
              </w:rPr>
              <w:t>五、一般公共预算财政拨款支出决算情况说明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_Toc32711 \h </w:instrText>
            </w:r>
            <w:r>
              <w:rPr>
                <w:rFonts w:ascii="Times New Roman" w:eastAsia="仿宋_GB2312" w:hAnsi="Times New Roman" w:cs="仿宋_GB2312" w:hint="eastAsia"/>
                <w:sz w:val="30"/>
                <w:szCs w:val="30"/>
              </w:rPr>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23598" w:history="1">
            <w:r>
              <w:rPr>
                <w:rFonts w:ascii="Times New Roman" w:eastAsia="仿宋_GB2312" w:hAnsi="Times New Roman" w:cs="仿宋_GB2312" w:hint="eastAsia"/>
                <w:sz w:val="30"/>
                <w:szCs w:val="30"/>
              </w:rPr>
              <w:t>六、一般公共预算财政拨款基本支出决算情况说明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_Toc23598 \h </w:instrText>
            </w:r>
            <w:r>
              <w:rPr>
                <w:rFonts w:ascii="Times New Roman" w:eastAsia="仿宋_GB2312" w:hAnsi="Times New Roman" w:cs="仿宋_GB2312" w:hint="eastAsia"/>
                <w:sz w:val="30"/>
                <w:szCs w:val="30"/>
              </w:rPr>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11931" w:history="1">
            <w:r>
              <w:rPr>
                <w:rFonts w:ascii="Times New Roman" w:eastAsia="仿宋_GB2312" w:hAnsi="Times New Roman" w:cs="仿宋_GB2312" w:hint="eastAsia"/>
                <w:sz w:val="30"/>
                <w:szCs w:val="30"/>
              </w:rPr>
              <w:t>七、政府性基金预算财政拨款收支决算情况</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_Toc11931 \h </w:instrText>
            </w:r>
            <w:r>
              <w:rPr>
                <w:rFonts w:ascii="Times New Roman" w:eastAsia="仿宋_GB2312" w:hAnsi="Times New Roman" w:cs="仿宋_GB2312" w:hint="eastAsia"/>
                <w:sz w:val="30"/>
                <w:szCs w:val="30"/>
              </w:rPr>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27563" w:history="1">
            <w:r>
              <w:rPr>
                <w:rFonts w:ascii="Times New Roman" w:eastAsia="仿宋_GB2312" w:hAnsi="Times New Roman" w:cs="仿宋_GB2312" w:hint="eastAsia"/>
                <w:sz w:val="30"/>
                <w:szCs w:val="30"/>
              </w:rPr>
              <w:t>八、国有资本经营预算财政拨款收支决算情况说明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w:instrText>
            </w:r>
            <w:r>
              <w:rPr>
                <w:rFonts w:ascii="Times New Roman" w:eastAsia="仿宋_GB2312" w:hAnsi="Times New Roman" w:cs="仿宋_GB2312" w:hint="eastAsia"/>
                <w:sz w:val="30"/>
                <w:szCs w:val="30"/>
              </w:rPr>
              <w:instrText xml:space="preserve">F _Toc27563 \h </w:instrText>
            </w:r>
            <w:r>
              <w:rPr>
                <w:rFonts w:ascii="Times New Roman" w:eastAsia="仿宋_GB2312" w:hAnsi="Times New Roman" w:cs="仿宋_GB2312" w:hint="eastAsia"/>
                <w:sz w:val="30"/>
                <w:szCs w:val="30"/>
              </w:rPr>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5571" w:history="1">
            <w:r>
              <w:rPr>
                <w:rFonts w:ascii="Times New Roman" w:eastAsia="仿宋_GB2312" w:hAnsi="Times New Roman" w:cs="仿宋_GB2312" w:hint="eastAsia"/>
                <w:sz w:val="30"/>
                <w:szCs w:val="30"/>
              </w:rPr>
              <w:t>九、财政拨款“三公”经费</w:t>
            </w:r>
            <w:r>
              <w:rPr>
                <w:rFonts w:ascii="Times New Roman" w:eastAsia="仿宋_GB2312" w:hAnsi="Times New Roman" w:cs="仿宋_GB2312" w:hint="eastAsia"/>
                <w:sz w:val="30"/>
                <w:szCs w:val="30"/>
                <w:lang w:val="zh-CN"/>
              </w:rPr>
              <w:t>支出决算</w:t>
            </w:r>
            <w:r>
              <w:rPr>
                <w:rFonts w:ascii="Times New Roman" w:eastAsia="仿宋_GB2312" w:hAnsi="Times New Roman" w:cs="仿宋_GB2312" w:hint="eastAsia"/>
                <w:sz w:val="30"/>
                <w:szCs w:val="30"/>
              </w:rPr>
              <w:t>情况</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_Toc5571 \h </w:instrText>
            </w:r>
            <w:r>
              <w:rPr>
                <w:rFonts w:ascii="Times New Roman" w:eastAsia="仿宋_GB2312" w:hAnsi="Times New Roman" w:cs="仿宋_GB2312" w:hint="eastAsia"/>
                <w:sz w:val="30"/>
                <w:szCs w:val="30"/>
              </w:rPr>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23528" w:history="1">
            <w:r>
              <w:rPr>
                <w:rFonts w:ascii="Times New Roman" w:eastAsia="仿宋_GB2312" w:hAnsi="Times New Roman" w:cs="仿宋_GB2312" w:hint="eastAsia"/>
                <w:sz w:val="30"/>
                <w:szCs w:val="30"/>
              </w:rPr>
              <w:t>十、机关运行经费支出情况说</w:t>
            </w:r>
            <w:r>
              <w:rPr>
                <w:rFonts w:ascii="Times New Roman" w:eastAsia="仿宋_GB2312" w:hAnsi="Times New Roman" w:cs="仿宋_GB2312" w:hint="eastAsia"/>
                <w:sz w:val="30"/>
                <w:szCs w:val="30"/>
              </w:rPr>
              <w:t>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_Toc23528 \h </w:instrText>
            </w:r>
            <w:r>
              <w:rPr>
                <w:rFonts w:ascii="Times New Roman" w:eastAsia="仿宋_GB2312" w:hAnsi="Times New Roman" w:cs="仿宋_GB2312" w:hint="eastAsia"/>
                <w:sz w:val="30"/>
                <w:szCs w:val="30"/>
              </w:rPr>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13404" w:history="1">
            <w:r>
              <w:rPr>
                <w:rFonts w:ascii="Times New Roman" w:eastAsia="仿宋_GB2312" w:hAnsi="Times New Roman" w:cs="仿宋_GB2312" w:hint="eastAsia"/>
                <w:sz w:val="30"/>
                <w:szCs w:val="30"/>
              </w:rPr>
              <w:t>十一、政府采购支出情况说明</w:t>
            </w:r>
            <w:r>
              <w:rPr>
                <w:rFonts w:ascii="Times New Roman" w:eastAsia="仿宋_GB2312" w:hAnsi="Times New Roman" w:cs="仿宋_GB2312" w:hint="eastAsia"/>
                <w:sz w:val="30"/>
                <w:szCs w:val="30"/>
              </w:rPr>
              <w:tab/>
              <w:t>9</w:t>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27047" w:history="1">
            <w:r>
              <w:rPr>
                <w:rFonts w:ascii="Times New Roman" w:eastAsia="仿宋_GB2312" w:hAnsi="Times New Roman" w:cs="仿宋_GB2312" w:hint="eastAsia"/>
                <w:sz w:val="30"/>
                <w:szCs w:val="30"/>
                <w:lang w:val="zh-CN"/>
              </w:rPr>
              <w:t>十二、</w:t>
            </w:r>
            <w:r>
              <w:rPr>
                <w:rFonts w:ascii="Times New Roman" w:eastAsia="仿宋_GB2312" w:hAnsi="Times New Roman" w:cs="仿宋_GB2312" w:hint="eastAsia"/>
                <w:sz w:val="30"/>
                <w:szCs w:val="30"/>
              </w:rPr>
              <w:t>国有资产占有使用情况说明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_Toc27047 \h </w:instrText>
            </w:r>
            <w:r>
              <w:rPr>
                <w:rFonts w:ascii="Times New Roman" w:eastAsia="仿宋_GB2312" w:hAnsi="Times New Roman" w:cs="仿宋_GB2312" w:hint="eastAsia"/>
                <w:sz w:val="30"/>
                <w:szCs w:val="30"/>
              </w:rPr>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fldChar w:fldCharType="end"/>
            </w:r>
          </w:hyperlink>
        </w:p>
        <w:p w:rsidR="00DF7E14" w:rsidRDefault="005D4AEA">
          <w:pPr>
            <w:pStyle w:val="WPSOffice2"/>
            <w:tabs>
              <w:tab w:val="right" w:leader="dot" w:pos="8640"/>
            </w:tabs>
            <w:spacing w:line="600" w:lineRule="exact"/>
            <w:ind w:left="420"/>
            <w:rPr>
              <w:rFonts w:ascii="Times New Roman" w:eastAsia="仿宋_GB2312" w:hAnsi="Times New Roman" w:cs="仿宋_GB2312"/>
              <w:sz w:val="30"/>
              <w:szCs w:val="30"/>
            </w:rPr>
          </w:pPr>
          <w:hyperlink w:anchor="_Toc14400" w:history="1">
            <w:r>
              <w:rPr>
                <w:rFonts w:ascii="Times New Roman" w:eastAsia="仿宋_GB2312" w:hAnsi="Times New Roman" w:cs="仿宋_GB2312" w:hint="eastAsia"/>
                <w:sz w:val="30"/>
                <w:szCs w:val="30"/>
                <w:lang w:val="zh-CN"/>
              </w:rPr>
              <w:t>十三、</w:t>
            </w:r>
            <w:r>
              <w:rPr>
                <w:rFonts w:ascii="Times New Roman" w:eastAsia="仿宋_GB2312" w:hAnsi="Times New Roman" w:cs="仿宋_GB2312" w:hint="eastAsia"/>
                <w:sz w:val="30"/>
                <w:szCs w:val="30"/>
              </w:rPr>
              <w:t>预算绩效情况说明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_Toc14400 \h </w:instrText>
            </w:r>
            <w:r>
              <w:rPr>
                <w:rFonts w:ascii="Times New Roman" w:eastAsia="仿宋_GB2312" w:hAnsi="Times New Roman" w:cs="仿宋_GB2312" w:hint="eastAsia"/>
                <w:sz w:val="30"/>
                <w:szCs w:val="30"/>
              </w:rPr>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fldChar w:fldCharType="end"/>
            </w:r>
          </w:hyperlink>
        </w:p>
        <w:p w:rsidR="00DF7E14" w:rsidRDefault="005D4AEA">
          <w:pPr>
            <w:pStyle w:val="WPSOffice2"/>
            <w:tabs>
              <w:tab w:val="right" w:leader="dot" w:pos="8640"/>
            </w:tabs>
            <w:spacing w:line="600" w:lineRule="exact"/>
            <w:ind w:left="420"/>
          </w:pPr>
          <w:hyperlink w:anchor="_Toc16828" w:history="1">
            <w:r>
              <w:rPr>
                <w:rFonts w:ascii="Times New Roman" w:eastAsia="仿宋_GB2312" w:hAnsi="Times New Roman" w:cs="仿宋_GB2312" w:hint="eastAsia"/>
                <w:sz w:val="30"/>
                <w:szCs w:val="30"/>
                <w:lang w:val="zh-CN"/>
              </w:rPr>
              <w:t>十四、</w:t>
            </w:r>
            <w:r>
              <w:rPr>
                <w:rFonts w:ascii="Times New Roman" w:eastAsia="仿宋_GB2312" w:hAnsi="Times New Roman" w:cs="仿宋_GB2312" w:hint="eastAsia"/>
                <w:sz w:val="30"/>
                <w:szCs w:val="30"/>
              </w:rPr>
              <w:t>教育、医疗卫生、社会保障和就业、住房保障、涉农补贴等民生支出情况说明</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t>10</w:t>
            </w:r>
          </w:hyperlink>
        </w:p>
        <w:p w:rsidR="00DF7E14" w:rsidRDefault="005D4AEA">
          <w:pPr>
            <w:pStyle w:val="WPSOffice1"/>
            <w:tabs>
              <w:tab w:val="right" w:leader="dot" w:pos="8640"/>
            </w:tabs>
            <w:spacing w:line="600" w:lineRule="exact"/>
          </w:pPr>
          <w:hyperlink w:anchor="_Toc17251" w:history="1">
            <w:r>
              <w:rPr>
                <w:rFonts w:ascii="Times New Roman" w:eastAsia="方正小标宋简体" w:hAnsi="Times New Roman" w:cs="方正小标宋简体" w:hint="eastAsia"/>
                <w:sz w:val="30"/>
                <w:szCs w:val="30"/>
              </w:rPr>
              <w:t>第四部分名词解释</w:t>
            </w:r>
            <w:r>
              <w:tab/>
            </w:r>
            <w:r>
              <w:rPr>
                <w:rFonts w:ascii="Times New Roman" w:eastAsia="仿宋_GB2312" w:hAnsi="Times New Roman" w:cs="仿宋_GB2312" w:hint="eastAsia"/>
                <w:sz w:val="30"/>
                <w:szCs w:val="30"/>
              </w:rPr>
              <w:fldChar w:fldCharType="begin"/>
            </w:r>
            <w:r>
              <w:rPr>
                <w:rFonts w:ascii="Times New Roman" w:eastAsia="仿宋_GB2312" w:hAnsi="Times New Roman" w:cs="仿宋_GB2312" w:hint="eastAsia"/>
                <w:sz w:val="30"/>
                <w:szCs w:val="30"/>
              </w:rPr>
              <w:instrText xml:space="preserve"> PAGEREF _Toc17251 \h </w:instrText>
            </w:r>
            <w:r>
              <w:rPr>
                <w:rFonts w:ascii="Times New Roman" w:eastAsia="仿宋_GB2312" w:hAnsi="Times New Roman" w:cs="仿宋_GB2312" w:hint="eastAsia"/>
                <w:sz w:val="30"/>
                <w:szCs w:val="30"/>
              </w:rPr>
            </w:r>
            <w:r>
              <w:rPr>
                <w:rFonts w:ascii="Times New Roman" w:eastAsia="仿宋_GB2312" w:hAnsi="Times New Roman" w:cs="仿宋_GB2312" w:hint="eastAsia"/>
                <w:sz w:val="30"/>
                <w:szCs w:val="30"/>
              </w:rPr>
              <w:fldChar w:fldCharType="separate"/>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fldChar w:fldCharType="end"/>
            </w:r>
          </w:hyperlink>
        </w:p>
        <w:p w:rsidR="00DF7E14" w:rsidRDefault="005D4AEA">
          <w:pPr>
            <w:keepNext/>
            <w:keepLines/>
            <w:autoSpaceDE w:val="0"/>
            <w:autoSpaceDN w:val="0"/>
            <w:adjustRightInd w:val="0"/>
            <w:spacing w:line="600" w:lineRule="exact"/>
            <w:jc w:val="center"/>
            <w:rPr>
              <w:rFonts w:ascii="Times New Roman" w:eastAsia="方正小标宋简体" w:hAnsi="Times New Roman" w:cs="方正小标宋简体"/>
              <w:kern w:val="44"/>
              <w:sz w:val="44"/>
              <w:szCs w:val="44"/>
            </w:rPr>
            <w:sectPr w:rsidR="00DF7E14">
              <w:footerReference w:type="default" r:id="rId8"/>
              <w:pgSz w:w="12240" w:h="15840"/>
              <w:pgMar w:top="1440" w:right="1800" w:bottom="1440" w:left="1800" w:header="720" w:footer="720" w:gutter="0"/>
              <w:cols w:space="720"/>
            </w:sectPr>
          </w:pPr>
          <w:r>
            <w:rPr>
              <w:rFonts w:ascii="Times New Roman" w:eastAsia="方正小标宋简体" w:hAnsi="Times New Roman" w:cs="方正小标宋简体" w:hint="eastAsia"/>
              <w:kern w:val="44"/>
              <w:szCs w:val="44"/>
            </w:rPr>
            <w:fldChar w:fldCharType="end"/>
          </w:r>
        </w:p>
      </w:sdtContent>
    </w:sdt>
    <w:p w:rsidR="00DF7E14" w:rsidRDefault="005D4AEA">
      <w:pPr>
        <w:keepNext/>
        <w:keepLines/>
        <w:autoSpaceDE w:val="0"/>
        <w:autoSpaceDN w:val="0"/>
        <w:adjustRightInd w:val="0"/>
        <w:spacing w:line="600" w:lineRule="exact"/>
        <w:jc w:val="center"/>
        <w:outlineLvl w:val="1"/>
        <w:rPr>
          <w:rFonts w:ascii="Times New Roman" w:eastAsia="方正小标宋简体" w:hAnsi="Times New Roman" w:cs="方正小标宋简体"/>
          <w:kern w:val="44"/>
          <w:sz w:val="44"/>
          <w:szCs w:val="44"/>
        </w:rPr>
      </w:pPr>
      <w:bookmarkStart w:id="0" w:name="_Toc11573"/>
      <w:bookmarkStart w:id="1" w:name="_Toc2909"/>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bookmarkEnd w:id="0"/>
      <w:bookmarkEnd w:id="1"/>
      <w:proofErr w:type="gramEnd"/>
    </w:p>
    <w:p w:rsidR="00DF7E14" w:rsidRDefault="005D4AE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bookmarkStart w:id="2" w:name="_Toc14139"/>
      <w:bookmarkStart w:id="3" w:name="_Toc31212"/>
      <w:r>
        <w:rPr>
          <w:rFonts w:ascii="Times New Roman" w:eastAsia="黑体" w:hAnsi="Times New Roman" w:cs="黑体" w:hint="eastAsia"/>
          <w:kern w:val="0"/>
          <w:sz w:val="30"/>
          <w:szCs w:val="30"/>
        </w:rPr>
        <w:t>一、主要职责</w:t>
      </w:r>
      <w:bookmarkEnd w:id="2"/>
      <w:bookmarkEnd w:id="3"/>
    </w:p>
    <w:p w:rsidR="00DF7E14" w:rsidRDefault="005D4AEA">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bookmarkStart w:id="4" w:name="_Toc27591"/>
      <w:bookmarkStart w:id="5" w:name="_Toc14212"/>
      <w:r>
        <w:rPr>
          <w:rFonts w:ascii="Times New Roman" w:eastAsia="仿宋_GB2312" w:hAnsi="Times New Roman" w:cs="仿宋_GB2312" w:hint="eastAsia"/>
          <w:kern w:val="0"/>
          <w:sz w:val="30"/>
          <w:szCs w:val="30"/>
        </w:rPr>
        <w:t>天津市农业生态环境监测与农产品质量检测中心是以专业技术提供社会公益服务的独立法人性质的检测机构，现隶属于天津市农业发展服务中心，为正处级公益一类事业单位（按照公益二类事业单位管理）。</w:t>
      </w:r>
      <w:bookmarkStart w:id="6" w:name="_Toc27818"/>
      <w:bookmarkStart w:id="7" w:name="_Toc31718"/>
      <w:bookmarkEnd w:id="4"/>
      <w:bookmarkEnd w:id="5"/>
      <w:r>
        <w:rPr>
          <w:rFonts w:ascii="Times New Roman" w:eastAsia="仿宋_GB2312" w:hAnsi="Times New Roman" w:cs="仿宋_GB2312" w:hint="eastAsia"/>
          <w:kern w:val="0"/>
          <w:sz w:val="30"/>
          <w:szCs w:val="30"/>
        </w:rPr>
        <w:t>主要职能是根据有关法律、法规，对农产品、农药、兽药质量进行检测，开展新农药田间药效和残留的检测工作；承担畜产品及水产品违禁药物及兽药残留、重金属等监测；负责农业、渔业生态环境监测；负责农机产品质量检测，按照国家标准和行业标准对农机进行试验鉴定。承担优质荣誉产品的复查、跟踪检验；承担有关产品的质量委托检验和仲裁检验。负责对农业系统</w:t>
      </w:r>
      <w:r>
        <w:rPr>
          <w:rFonts w:ascii="Times New Roman" w:eastAsia="仿宋_GB2312" w:hAnsi="Times New Roman" w:cs="仿宋_GB2312" w:hint="eastAsia"/>
          <w:kern w:val="0"/>
          <w:sz w:val="30"/>
          <w:szCs w:val="30"/>
        </w:rPr>
        <w:t>地方同类检验机构和有关企业进行技术指导、技术咨询、技术服务和人员培训；研究新的检测技术和方法，承担或参与有关国家标准、行业标准、地方标准及企业标准的制修订和有关技术标准的试验验证工作。承担或参与农产品及农业生态环境等方面的科学研究及技术示范推广。</w:t>
      </w:r>
      <w:bookmarkEnd w:id="6"/>
      <w:bookmarkEnd w:id="7"/>
    </w:p>
    <w:p w:rsidR="00DF7E14" w:rsidRDefault="005D4AE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bookmarkStart w:id="8" w:name="_Toc4454"/>
      <w:bookmarkStart w:id="9" w:name="_Toc9762"/>
      <w:r>
        <w:rPr>
          <w:rFonts w:ascii="Times New Roman" w:eastAsia="黑体" w:hAnsi="Times New Roman" w:cs="黑体" w:hint="eastAsia"/>
          <w:kern w:val="0"/>
          <w:sz w:val="30"/>
          <w:szCs w:val="30"/>
        </w:rPr>
        <w:t>二、机构设置</w:t>
      </w:r>
      <w:bookmarkStart w:id="10" w:name="_Toc23166"/>
      <w:bookmarkStart w:id="11" w:name="_Toc15918"/>
      <w:bookmarkEnd w:id="8"/>
      <w:bookmarkEnd w:id="9"/>
    </w:p>
    <w:p w:rsidR="00DF7E14" w:rsidRDefault="005D4AE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仿宋_GB2312" w:hAnsi="Times New Roman" w:cs="仿宋_GB2312" w:hint="eastAsia"/>
          <w:kern w:val="0"/>
          <w:sz w:val="30"/>
          <w:szCs w:val="30"/>
        </w:rPr>
        <w:t>天津市农业生态环境监测与农产品质量检测中心内设</w:t>
      </w:r>
      <w:r>
        <w:rPr>
          <w:rFonts w:ascii="Times New Roman" w:eastAsia="仿宋_GB2312" w:hAnsi="Times New Roman" w:cs="仿宋_GB2312" w:hint="eastAsia"/>
          <w:kern w:val="0"/>
          <w:sz w:val="30"/>
          <w:szCs w:val="30"/>
        </w:rPr>
        <w:t>9</w:t>
      </w:r>
      <w:r>
        <w:rPr>
          <w:rFonts w:ascii="Times New Roman" w:eastAsia="仿宋_GB2312" w:hAnsi="Times New Roman" w:cs="仿宋_GB2312" w:hint="eastAsia"/>
          <w:kern w:val="0"/>
          <w:sz w:val="30"/>
          <w:szCs w:val="30"/>
        </w:rPr>
        <w:t>个职能科室</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下辖</w:t>
      </w:r>
      <w:r>
        <w:rPr>
          <w:rFonts w:ascii="Times New Roman" w:eastAsia="仿宋_GB2312" w:hAnsi="Times New Roman" w:cs="仿宋_GB2312" w:hint="eastAsia"/>
          <w:kern w:val="0"/>
          <w:sz w:val="30"/>
          <w:szCs w:val="30"/>
        </w:rPr>
        <w:t>0</w:t>
      </w:r>
      <w:r>
        <w:rPr>
          <w:rFonts w:ascii="Times New Roman" w:eastAsia="仿宋_GB2312" w:hAnsi="Times New Roman" w:cs="仿宋_GB2312" w:hint="eastAsia"/>
          <w:kern w:val="0"/>
          <w:sz w:val="30"/>
          <w:szCs w:val="30"/>
        </w:rPr>
        <w:t>个预算单位。</w:t>
      </w:r>
      <w:bookmarkEnd w:id="10"/>
      <w:bookmarkEnd w:id="11"/>
      <w:r>
        <w:rPr>
          <w:rFonts w:ascii="Times New Roman" w:eastAsia="仿宋_GB2312" w:hAnsi="Times New Roman" w:cs="仿宋_GB2312" w:hint="eastAsia"/>
          <w:kern w:val="0"/>
          <w:sz w:val="30"/>
          <w:szCs w:val="30"/>
        </w:rPr>
        <w:t xml:space="preserve"> </w:t>
      </w:r>
    </w:p>
    <w:p w:rsidR="00DF7E14" w:rsidRDefault="00DF7E14">
      <w:pPr>
        <w:spacing w:line="600" w:lineRule="exact"/>
        <w:rPr>
          <w:rFonts w:ascii="Times New Roman" w:eastAsia="黑体" w:hAnsi="Times New Roman" w:cs="黑体"/>
          <w:sz w:val="30"/>
          <w:szCs w:val="30"/>
        </w:rPr>
      </w:pPr>
    </w:p>
    <w:p w:rsidR="00DF7E14" w:rsidRDefault="005D4AEA">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bookmarkStart w:id="12" w:name="_Toc31525"/>
      <w:bookmarkStart w:id="13" w:name="_Toc4317"/>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bookmarkEnd w:id="12"/>
      <w:bookmarkEnd w:id="13"/>
    </w:p>
    <w:p w:rsidR="00DF7E14" w:rsidRDefault="00DF7E14">
      <w:pPr>
        <w:autoSpaceDE w:val="0"/>
        <w:autoSpaceDN w:val="0"/>
        <w:adjustRightInd w:val="0"/>
        <w:spacing w:line="600" w:lineRule="exact"/>
        <w:jc w:val="left"/>
        <w:rPr>
          <w:rFonts w:ascii="Times New Roman" w:eastAsia="方正小标宋简体" w:hAnsi="Times New Roman" w:cs="Times New Roman"/>
          <w:kern w:val="0"/>
          <w:sz w:val="24"/>
          <w:szCs w:val="24"/>
        </w:rPr>
      </w:pPr>
    </w:p>
    <w:p w:rsidR="00DF7E14" w:rsidRDefault="005D4AE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bookmarkStart w:id="14" w:name="_Toc28031"/>
      <w:bookmarkStart w:id="15" w:name="_Toc32160"/>
      <w:r>
        <w:rPr>
          <w:rFonts w:ascii="Times New Roman" w:eastAsia="黑体" w:hAnsi="Times New Roman" w:cs="黑体" w:hint="eastAsia"/>
          <w:kern w:val="0"/>
          <w:sz w:val="30"/>
          <w:szCs w:val="30"/>
        </w:rPr>
        <w:t>一、《收入支出决算总表》</w:t>
      </w:r>
      <w:bookmarkEnd w:id="14"/>
      <w:bookmarkEnd w:id="15"/>
    </w:p>
    <w:p w:rsidR="00DF7E14" w:rsidRDefault="005D4AE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bookmarkStart w:id="16" w:name="_Toc31305"/>
      <w:bookmarkStart w:id="17" w:name="_Toc12283"/>
      <w:r>
        <w:rPr>
          <w:rFonts w:ascii="Times New Roman" w:eastAsia="黑体" w:hAnsi="Times New Roman" w:cs="黑体" w:hint="eastAsia"/>
          <w:kern w:val="0"/>
          <w:sz w:val="30"/>
          <w:szCs w:val="30"/>
        </w:rPr>
        <w:t>二、《收入决算表（按功能分类列示）》</w:t>
      </w:r>
      <w:bookmarkEnd w:id="16"/>
      <w:bookmarkEnd w:id="17"/>
    </w:p>
    <w:p w:rsidR="00DF7E14" w:rsidRDefault="005D4AE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bookmarkStart w:id="18" w:name="_Toc17930"/>
      <w:bookmarkStart w:id="19" w:name="_Toc31153"/>
      <w:r>
        <w:rPr>
          <w:rFonts w:ascii="Times New Roman" w:eastAsia="黑体" w:hAnsi="Times New Roman" w:cs="黑体" w:hint="eastAsia"/>
          <w:kern w:val="0"/>
          <w:sz w:val="30"/>
          <w:szCs w:val="30"/>
        </w:rPr>
        <w:t>三、《收入决算表（按单位列示）》</w:t>
      </w:r>
      <w:bookmarkEnd w:id="18"/>
      <w:bookmarkEnd w:id="19"/>
    </w:p>
    <w:p w:rsidR="00DF7E14" w:rsidRDefault="005D4AE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bookmarkStart w:id="20" w:name="_Toc15836"/>
      <w:bookmarkStart w:id="21" w:name="_Toc4012"/>
      <w:r>
        <w:rPr>
          <w:rFonts w:ascii="Times New Roman" w:eastAsia="黑体" w:hAnsi="Times New Roman" w:cs="黑体" w:hint="eastAsia"/>
          <w:kern w:val="0"/>
          <w:sz w:val="30"/>
          <w:szCs w:val="30"/>
        </w:rPr>
        <w:t>四、《支出决算表》</w:t>
      </w:r>
      <w:bookmarkEnd w:id="20"/>
      <w:bookmarkEnd w:id="21"/>
    </w:p>
    <w:p w:rsidR="00DF7E14" w:rsidRDefault="005D4AE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bookmarkStart w:id="22" w:name="_Toc28880"/>
      <w:bookmarkStart w:id="23" w:name="_Toc29720"/>
      <w:r>
        <w:rPr>
          <w:rFonts w:ascii="Times New Roman" w:eastAsia="黑体" w:hAnsi="Times New Roman" w:cs="黑体" w:hint="eastAsia"/>
          <w:kern w:val="0"/>
          <w:sz w:val="30"/>
          <w:szCs w:val="30"/>
        </w:rPr>
        <w:t>五、《财政拨款收入支出决算总表》</w:t>
      </w:r>
      <w:bookmarkEnd w:id="22"/>
      <w:bookmarkEnd w:id="23"/>
    </w:p>
    <w:p w:rsidR="00DF7E14" w:rsidRDefault="005D4AE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bookmarkStart w:id="24" w:name="_Toc5297"/>
      <w:bookmarkStart w:id="25" w:name="_Toc17830"/>
      <w:r>
        <w:rPr>
          <w:rFonts w:ascii="Times New Roman" w:eastAsia="黑体" w:hAnsi="Times New Roman" w:cs="黑体" w:hint="eastAsia"/>
          <w:kern w:val="0"/>
          <w:sz w:val="30"/>
          <w:szCs w:val="30"/>
        </w:rPr>
        <w:t>六、《一般公共预算财政拨款支出决算表》</w:t>
      </w:r>
      <w:bookmarkEnd w:id="24"/>
      <w:bookmarkEnd w:id="25"/>
    </w:p>
    <w:p w:rsidR="00DF7E14" w:rsidRDefault="005D4AE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bookmarkStart w:id="26" w:name="_Toc18043"/>
      <w:bookmarkStart w:id="27" w:name="_Toc1860"/>
      <w:r>
        <w:rPr>
          <w:rFonts w:ascii="Times New Roman" w:eastAsia="黑体" w:hAnsi="Times New Roman" w:cs="黑体" w:hint="eastAsia"/>
          <w:kern w:val="0"/>
          <w:sz w:val="30"/>
          <w:szCs w:val="30"/>
        </w:rPr>
        <w:t>七、《一般公共预算财政拨款基本支出决算表》</w:t>
      </w:r>
      <w:bookmarkEnd w:id="26"/>
      <w:bookmarkEnd w:id="27"/>
    </w:p>
    <w:p w:rsidR="00DF7E14" w:rsidRDefault="005D4AE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bookmarkStart w:id="28" w:name="_Toc16072"/>
      <w:bookmarkStart w:id="29" w:name="_Toc9854"/>
      <w:r>
        <w:rPr>
          <w:rFonts w:ascii="Times New Roman" w:eastAsia="黑体" w:hAnsi="Times New Roman" w:cs="黑体" w:hint="eastAsia"/>
          <w:kern w:val="0"/>
          <w:sz w:val="30"/>
          <w:szCs w:val="30"/>
        </w:rPr>
        <w:t>八、《政府性基金预算财政拨款收入支出决算表》</w:t>
      </w:r>
      <w:bookmarkEnd w:id="28"/>
      <w:bookmarkEnd w:id="29"/>
    </w:p>
    <w:p w:rsidR="00DF7E14" w:rsidRDefault="005D4AE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bookmarkStart w:id="30" w:name="_Toc28481"/>
      <w:bookmarkStart w:id="31" w:name="_Toc5011"/>
      <w:r>
        <w:rPr>
          <w:rFonts w:ascii="Times New Roman" w:eastAsia="黑体" w:hAnsi="Times New Roman" w:cs="黑体" w:hint="eastAsia"/>
          <w:kern w:val="0"/>
          <w:sz w:val="30"/>
          <w:szCs w:val="30"/>
        </w:rPr>
        <w:t>九、《国有资本经营预算财政拨款收入支出决算表》</w:t>
      </w:r>
      <w:bookmarkEnd w:id="30"/>
      <w:bookmarkEnd w:id="31"/>
    </w:p>
    <w:p w:rsidR="00DF7E14" w:rsidRDefault="005D4AE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bookmarkStart w:id="32" w:name="_Toc26634"/>
      <w:bookmarkStart w:id="33" w:name="_Toc27028"/>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bookmarkEnd w:id="32"/>
      <w:bookmarkEnd w:id="33"/>
    </w:p>
    <w:p w:rsidR="00DF7E14" w:rsidRDefault="005D4AE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bookmarkStart w:id="34" w:name="_Toc3658"/>
      <w:bookmarkStart w:id="35" w:name="_Toc25846"/>
      <w:r>
        <w:rPr>
          <w:rFonts w:ascii="Times New Roman" w:eastAsia="黑体" w:hAnsi="Times New Roman" w:cs="黑体" w:hint="eastAsia"/>
          <w:kern w:val="0"/>
          <w:sz w:val="30"/>
          <w:szCs w:val="30"/>
        </w:rPr>
        <w:t>十一、《项目支出决算表》</w:t>
      </w:r>
      <w:bookmarkEnd w:id="34"/>
      <w:bookmarkEnd w:id="35"/>
    </w:p>
    <w:p w:rsidR="00DF7E14" w:rsidRDefault="005D4AEA">
      <w:pPr>
        <w:autoSpaceDE w:val="0"/>
        <w:autoSpaceDN w:val="0"/>
        <w:adjustRightInd w:val="0"/>
        <w:spacing w:line="600" w:lineRule="exact"/>
        <w:ind w:firstLineChars="200" w:firstLine="600"/>
        <w:jc w:val="left"/>
        <w:rPr>
          <w:rFonts w:ascii="Times New Roman" w:eastAsia="黑体" w:hAnsi="Times New Roman" w:cs="黑体"/>
          <w:kern w:val="0"/>
          <w:sz w:val="30"/>
          <w:szCs w:val="30"/>
        </w:rPr>
      </w:pPr>
      <w:r>
        <w:rPr>
          <w:rFonts w:ascii="Times New Roman" w:eastAsia="黑体" w:hAnsi="Times New Roman" w:cs="黑体" w:hint="eastAsia"/>
          <w:kern w:val="0"/>
          <w:sz w:val="30"/>
          <w:szCs w:val="30"/>
        </w:rPr>
        <w:t>十二、关于空表的说明</w:t>
      </w:r>
    </w:p>
    <w:p w:rsidR="00DF7E14" w:rsidRDefault="005D4AEA">
      <w:pPr>
        <w:autoSpaceDE w:val="0"/>
        <w:autoSpaceDN w:val="0"/>
        <w:adjustRightInd w:val="0"/>
        <w:spacing w:line="600" w:lineRule="exact"/>
        <w:ind w:firstLineChars="200" w:firstLine="600"/>
        <w:jc w:val="left"/>
        <w:rPr>
          <w:rFonts w:ascii="Times New Roman" w:eastAsia="方正小标宋简体" w:hAnsi="Times New Roman" w:cs="方正小标宋简体"/>
          <w:kern w:val="44"/>
          <w:sz w:val="44"/>
          <w:szCs w:val="44"/>
        </w:rPr>
      </w:pPr>
      <w:r>
        <w:rPr>
          <w:rFonts w:ascii="Times New Roman" w:eastAsia="仿宋_GB2312" w:hAnsi="Times New Roman" w:cs="仿宋_GB2312" w:hint="eastAsia"/>
          <w:kern w:val="0"/>
          <w:sz w:val="30"/>
          <w:szCs w:val="30"/>
        </w:rPr>
        <w:t>天津市农业生态环境监测与农产品质量检测中心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年度国有资本经营预算财政拨款支出决算表为空表。</w:t>
      </w:r>
      <w:bookmarkStart w:id="36" w:name="_Toc15152"/>
      <w:bookmarkStart w:id="37" w:name="_Toc7184"/>
    </w:p>
    <w:p w:rsidR="00DF7E14" w:rsidRDefault="005D4AEA">
      <w:pPr>
        <w:keepNext/>
        <w:keepLines/>
        <w:autoSpaceDE w:val="0"/>
        <w:autoSpaceDN w:val="0"/>
        <w:adjustRightInd w:val="0"/>
        <w:spacing w:line="600" w:lineRule="exact"/>
        <w:ind w:firstLineChars="100" w:firstLine="440"/>
        <w:outlineLvl w:val="0"/>
        <w:rPr>
          <w:rFonts w:ascii="Times New Roman" w:eastAsia="黑体" w:hAnsi="Times New Roman" w:cs="黑体"/>
          <w:sz w:val="30"/>
          <w:szCs w:val="30"/>
          <w:lang w:val="zh-CN"/>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bookmarkEnd w:id="36"/>
      <w:bookmarkEnd w:id="37"/>
    </w:p>
    <w:p w:rsidR="00DF7E14" w:rsidRDefault="00DF7E1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bookmarkStart w:id="38" w:name="_Toc2324"/>
      <w:bookmarkStart w:id="39" w:name="_Toc28386"/>
    </w:p>
    <w:p w:rsidR="00DF7E14" w:rsidRDefault="005D4AE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bookmarkEnd w:id="38"/>
      <w:bookmarkEnd w:id="39"/>
    </w:p>
    <w:p w:rsidR="00DF7E14" w:rsidRDefault="005D4AEA">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bookmarkStart w:id="40" w:name="_Toc28829"/>
      <w:bookmarkStart w:id="41" w:name="_Toc18670"/>
      <w:r>
        <w:rPr>
          <w:rFonts w:ascii="Times New Roman" w:eastAsia="仿宋" w:hAnsi="Times New Roman" w:cs="仿宋" w:hint="eastAsia"/>
          <w:kern w:val="0"/>
          <w:sz w:val="30"/>
          <w:szCs w:val="30"/>
          <w:lang w:val="zh-CN"/>
        </w:rPr>
        <w:t>天津市农业生态环境监测与农产品质量检测中心</w:t>
      </w:r>
      <w:r>
        <w:rPr>
          <w:rFonts w:ascii="Times New Roman" w:eastAsia="仿宋" w:hAnsi="Times New Roman" w:cs="Times New Roman" w:hint="eastAsia"/>
          <w:kern w:val="0"/>
          <w:sz w:val="30"/>
          <w:szCs w:val="30"/>
          <w:lang w:val="zh-CN"/>
        </w:rPr>
        <w:t>2023</w:t>
      </w:r>
      <w:r>
        <w:rPr>
          <w:rFonts w:ascii="Times New Roman" w:eastAsia="仿宋_GB2312" w:hAnsi="Times New Roman" w:cs="仿宋_GB2312" w:hint="eastAsia"/>
          <w:kern w:val="0"/>
          <w:sz w:val="30"/>
          <w:szCs w:val="30"/>
          <w:lang w:val="zh-CN"/>
        </w:rPr>
        <w:t>年度收入、支出决算总计</w:t>
      </w:r>
      <w:r>
        <w:rPr>
          <w:rFonts w:ascii="Times New Roman" w:eastAsia="华文中宋" w:hAnsi="Times New Roman" w:hint="eastAsia"/>
          <w:sz w:val="30"/>
          <w:szCs w:val="30"/>
        </w:rPr>
        <w:t>48</w:t>
      </w:r>
      <w:r>
        <w:rPr>
          <w:rFonts w:ascii="Times New Roman" w:eastAsia="仿宋_GB2312" w:hAnsi="Times New Roman" w:cs="仿宋_GB2312" w:hint="eastAsia"/>
          <w:sz w:val="30"/>
          <w:szCs w:val="30"/>
        </w:rPr>
        <w:t>,</w:t>
      </w:r>
      <w:r>
        <w:rPr>
          <w:rFonts w:ascii="Times New Roman" w:eastAsia="华文中宋" w:hAnsi="Times New Roman" w:hint="eastAsia"/>
          <w:sz w:val="30"/>
          <w:szCs w:val="30"/>
        </w:rPr>
        <w:t>520</w:t>
      </w:r>
      <w:r>
        <w:rPr>
          <w:rFonts w:ascii="Times New Roman" w:eastAsia="仿宋_GB2312" w:hAnsi="Times New Roman" w:cs="仿宋_GB2312" w:hint="eastAsia"/>
          <w:sz w:val="30"/>
          <w:szCs w:val="30"/>
        </w:rPr>
        <w:t>,</w:t>
      </w:r>
      <w:r>
        <w:rPr>
          <w:rFonts w:ascii="Times New Roman" w:eastAsia="华文中宋" w:hAnsi="Times New Roman" w:hint="eastAsia"/>
          <w:sz w:val="30"/>
          <w:szCs w:val="30"/>
        </w:rPr>
        <w:t>700.03</w:t>
      </w:r>
      <w:r>
        <w:rPr>
          <w:rFonts w:ascii="Times New Roman" w:eastAsia="仿宋_GB2312" w:hAnsi="Times New Roman" w:cs="仿宋_GB2312" w:hint="eastAsia"/>
          <w:kern w:val="0"/>
          <w:sz w:val="30"/>
          <w:szCs w:val="30"/>
        </w:rPr>
        <w:t>元，与</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年度相比，收、支总计各</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2,194,617.19</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4.74</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：非财政拨款年初结转和结余较上年增加。</w:t>
      </w:r>
      <w:bookmarkEnd w:id="40"/>
      <w:bookmarkEnd w:id="41"/>
    </w:p>
    <w:p w:rsidR="00DF7E14" w:rsidRDefault="005D4AE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42" w:name="_Toc11895"/>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bookmarkEnd w:id="42"/>
    </w:p>
    <w:p w:rsidR="00DF7E14" w:rsidRDefault="005D4AEA">
      <w:pPr>
        <w:autoSpaceDE w:val="0"/>
        <w:autoSpaceDN w:val="0"/>
        <w:adjustRightInd w:val="0"/>
        <w:spacing w:line="600" w:lineRule="exact"/>
        <w:ind w:firstLine="600"/>
        <w:jc w:val="left"/>
        <w:rPr>
          <w:rFonts w:ascii="Times New Roman" w:eastAsia="仿宋_GB2312" w:hAnsi="Times New Roman" w:cs="Times New Roman"/>
          <w:sz w:val="30"/>
          <w:szCs w:val="30"/>
        </w:rPr>
      </w:pPr>
      <w:r>
        <w:rPr>
          <w:rFonts w:ascii="Times New Roman" w:eastAsia="仿宋_GB2312" w:hAnsi="Times New Roman" w:cs="仿宋_GB2312" w:hint="eastAsia"/>
          <w:sz w:val="30"/>
          <w:szCs w:val="30"/>
        </w:rPr>
        <w:t>天津市农业生态环境监测与农产品质量检测中心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45</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30"/>
        </w:rPr>
        <w:t>436</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30"/>
        </w:rPr>
        <w:t>696.87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649,980.47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：人员变动，财政拨款增加。</w:t>
      </w: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38,619,356.77</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85.0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4,999,960.00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11.0%</w:t>
      </w:r>
      <w:r>
        <w:rPr>
          <w:rFonts w:ascii="Times New Roman" w:eastAsia="仿宋_GB2312" w:hAnsi="Times New Roman" w:cs="仿宋_GB2312" w:hint="eastAsia"/>
          <w:sz w:val="30"/>
          <w:szCs w:val="30"/>
          <w:lang w:val="zh-CN"/>
        </w:rPr>
        <w:t>；</w:t>
      </w: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63,904.03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0.14%</w:t>
      </w:r>
      <w:r>
        <w:rPr>
          <w:rFonts w:ascii="Times New Roman" w:eastAsia="仿宋_GB2312" w:hAnsi="Times New Roman" w:cs="仿宋_GB2312" w:hint="eastAsia"/>
          <w:sz w:val="30"/>
          <w:szCs w:val="30"/>
          <w:lang w:val="zh-CN"/>
        </w:rPr>
        <w:t>；</w:t>
      </w: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1,753,476.07</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3.86%</w:t>
      </w:r>
      <w:r>
        <w:rPr>
          <w:rFonts w:ascii="Times New Roman" w:eastAsia="仿宋_GB2312" w:hAnsi="Times New Roman" w:cs="仿宋_GB2312" w:hint="eastAsia"/>
          <w:sz w:val="30"/>
          <w:szCs w:val="30"/>
          <w:lang w:val="zh-CN"/>
        </w:rPr>
        <w:t>。</w:t>
      </w:r>
    </w:p>
    <w:p w:rsidR="00DF7E14" w:rsidRDefault="005D4AE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43" w:name="_Toc8517"/>
      <w:bookmarkStart w:id="44" w:name="_Toc9822"/>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bookmarkEnd w:id="43"/>
      <w:bookmarkEnd w:id="44"/>
    </w:p>
    <w:p w:rsidR="00DF7E14" w:rsidRDefault="005D4AE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天津市农业生态环境监测与农产品质量检测中心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45,281,675.58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642,420.32</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项目、公用支出减少。</w:t>
      </w: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27,796,633.73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61.39%</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17,485,041.85</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38.61%</w:t>
      </w:r>
      <w:r>
        <w:rPr>
          <w:rFonts w:ascii="Times New Roman" w:eastAsia="仿宋_GB2312" w:hAnsi="Times New Roman" w:cs="仿宋_GB2312" w:hint="eastAsia"/>
          <w:sz w:val="30"/>
          <w:szCs w:val="30"/>
        </w:rPr>
        <w:t>。</w:t>
      </w:r>
    </w:p>
    <w:p w:rsidR="00DF7E14" w:rsidRDefault="005D4AE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bookmarkStart w:id="45" w:name="_Toc11674"/>
      <w:bookmarkStart w:id="46" w:name="_Toc9038"/>
      <w:r>
        <w:rPr>
          <w:rFonts w:ascii="Times New Roman" w:eastAsia="黑体" w:hAnsi="Times New Roman" w:cs="黑体" w:hint="eastAsia"/>
          <w:b/>
          <w:bCs/>
          <w:kern w:val="0"/>
          <w:sz w:val="30"/>
          <w:szCs w:val="30"/>
          <w:lang w:val="zh-CN"/>
        </w:rPr>
        <w:t>四、财政拨款收支决算总体情况说明</w:t>
      </w:r>
      <w:bookmarkEnd w:id="45"/>
      <w:bookmarkEnd w:id="46"/>
    </w:p>
    <w:p w:rsidR="00DF7E14" w:rsidRDefault="005D4AEA">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天津市农业生态环境监测与农产品质量检测中心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w:t>
      </w:r>
      <w:r>
        <w:rPr>
          <w:rFonts w:ascii="Times New Roman" w:eastAsia="仿宋_GB2312" w:hAnsi="Times New Roman" w:cs="仿宋_GB2312" w:hint="eastAsia"/>
          <w:sz w:val="30"/>
          <w:szCs w:val="30"/>
        </w:rPr>
        <w:lastRenderedPageBreak/>
        <w:t>政拨款收入、支出决算总计</w:t>
      </w:r>
      <w:r>
        <w:rPr>
          <w:rFonts w:ascii="Times New Roman" w:eastAsia="仿宋_GB2312" w:hAnsi="Times New Roman" w:cs="Times New Roman" w:hint="eastAsia"/>
          <w:sz w:val="30"/>
          <w:szCs w:val="30"/>
          <w:lang w:val="zh-CN"/>
        </w:rPr>
        <w:t>43,619,316.77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663,698.22</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1.55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人员变动按照实际</w:t>
      </w:r>
      <w:r>
        <w:rPr>
          <w:rFonts w:ascii="Times New Roman" w:eastAsia="仿宋_GB2312" w:hAnsi="Times New Roman" w:cs="仿宋_GB2312"/>
          <w:sz w:val="30"/>
          <w:szCs w:val="30"/>
        </w:rPr>
        <w:t>执行</w:t>
      </w:r>
      <w:r>
        <w:rPr>
          <w:rFonts w:ascii="Times New Roman" w:eastAsia="仿宋_GB2312" w:hAnsi="Times New Roman" w:cs="仿宋_GB2312" w:hint="eastAsia"/>
          <w:sz w:val="30"/>
          <w:szCs w:val="30"/>
        </w:rPr>
        <w:t>。</w:t>
      </w:r>
    </w:p>
    <w:p w:rsidR="00DF7E14" w:rsidRDefault="005D4AE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47" w:name="_Toc32711"/>
      <w:bookmarkStart w:id="48" w:name="_Toc285"/>
      <w:r>
        <w:rPr>
          <w:rFonts w:ascii="Times New Roman" w:eastAsia="黑体" w:hAnsi="Times New Roman" w:cs="黑体" w:hint="eastAsia"/>
          <w:b/>
          <w:bCs/>
          <w:kern w:val="0"/>
          <w:sz w:val="30"/>
          <w:szCs w:val="30"/>
        </w:rPr>
        <w:t>五、一般公共预算财政拨款支出决算情况说明</w:t>
      </w:r>
      <w:bookmarkEnd w:id="47"/>
      <w:bookmarkEnd w:id="48"/>
    </w:p>
    <w:p w:rsidR="00DF7E14" w:rsidRDefault="005D4AEA">
      <w:pPr>
        <w:autoSpaceDE w:val="0"/>
        <w:autoSpaceDN w:val="0"/>
        <w:adjustRightInd w:val="0"/>
        <w:spacing w:line="600" w:lineRule="exact"/>
        <w:ind w:left="480"/>
        <w:jc w:val="left"/>
        <w:outlineLvl w:val="2"/>
        <w:rPr>
          <w:rFonts w:ascii="Times New Roman" w:eastAsia="楷体" w:hAnsi="Times New Roman" w:cs="楷体"/>
          <w:b/>
          <w:bCs/>
          <w:kern w:val="0"/>
          <w:sz w:val="30"/>
          <w:szCs w:val="30"/>
        </w:rPr>
      </w:pPr>
      <w:bookmarkStart w:id="49" w:name="_Toc11469"/>
      <w:r>
        <w:rPr>
          <w:rFonts w:ascii="Times New Roman" w:eastAsia="楷体" w:hAnsi="Times New Roman" w:cs="楷体" w:hint="eastAsia"/>
          <w:b/>
          <w:bCs/>
          <w:kern w:val="0"/>
          <w:sz w:val="30"/>
          <w:szCs w:val="30"/>
        </w:rPr>
        <w:t>（一）总体情况</w:t>
      </w:r>
      <w:bookmarkEnd w:id="49"/>
    </w:p>
    <w:p w:rsidR="00DF7E14" w:rsidRDefault="005D4AEA">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天津市农业生态环境监测与农产品质量检测中心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Times New Roman" w:hint="eastAsia"/>
          <w:sz w:val="30"/>
          <w:szCs w:val="30"/>
        </w:rPr>
        <w:t>38,619,356.77</w:t>
      </w:r>
      <w:r>
        <w:rPr>
          <w:rFonts w:ascii="Times New Roman" w:eastAsia="仿宋_GB2312" w:hAnsi="Times New Roman" w:cs="仿宋_GB2312" w:hint="eastAsia"/>
          <w:sz w:val="30"/>
          <w:szCs w:val="30"/>
        </w:rPr>
        <w:t>元，占本年支出合计的</w:t>
      </w:r>
      <w:r>
        <w:rPr>
          <w:rFonts w:ascii="Times New Roman" w:eastAsia="仿宋_GB2312" w:hAnsi="Times New Roman" w:cs="Times New Roman" w:hint="eastAsia"/>
          <w:sz w:val="30"/>
          <w:szCs w:val="30"/>
        </w:rPr>
        <w:t>85.29</w:t>
      </w:r>
      <w:r>
        <w:rPr>
          <w:rFonts w:ascii="Times New Roman" w:eastAsia="宋体" w:hAnsi="Times New Roman" w:cs="Times New Roman" w:hint="eastAsia"/>
          <w:sz w:val="30"/>
          <w:szCs w:val="30"/>
        </w:rPr>
        <w:t>%</w:t>
      </w:r>
      <w:r>
        <w:rPr>
          <w:rFonts w:ascii="Times New Roman" w:eastAsia="仿宋_GB2312" w:hAnsi="Times New Roman" w:cs="仿宋_GB2312" w:hint="eastAsia"/>
          <w:sz w:val="30"/>
          <w:szCs w:val="30"/>
        </w:rPr>
        <w:t>，与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eastAsia="仿宋_GB2312" w:hint="eastAsia"/>
          <w:sz w:val="30"/>
          <w:szCs w:val="30"/>
        </w:rPr>
        <w:t>一般公共预算财政拨款支出减少</w:t>
      </w:r>
      <w:r>
        <w:rPr>
          <w:rFonts w:ascii="Times New Roman" w:eastAsia="仿宋_GB2312" w:hAnsi="Times New Roman" w:cs="仿宋_GB2312" w:hint="eastAsia"/>
          <w:sz w:val="30"/>
          <w:szCs w:val="30"/>
        </w:rPr>
        <w:t>4,336,261.78</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10.09</w:t>
      </w:r>
      <w:r>
        <w:rPr>
          <w:rFonts w:ascii="Times New Roman" w:eastAsia="宋体"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年部分项目为政府性基金预算财政拨款。</w:t>
      </w:r>
    </w:p>
    <w:p w:rsidR="00DF7E14" w:rsidRDefault="005D4AEA">
      <w:pPr>
        <w:autoSpaceDE w:val="0"/>
        <w:autoSpaceDN w:val="0"/>
        <w:adjustRightInd w:val="0"/>
        <w:spacing w:line="600" w:lineRule="exact"/>
        <w:ind w:left="480"/>
        <w:jc w:val="left"/>
        <w:outlineLvl w:val="2"/>
        <w:rPr>
          <w:rFonts w:ascii="Times New Roman" w:eastAsia="楷体" w:hAnsi="Times New Roman" w:cs="楷体"/>
          <w:b/>
          <w:bCs/>
          <w:kern w:val="0"/>
          <w:sz w:val="30"/>
          <w:szCs w:val="30"/>
        </w:rPr>
      </w:pPr>
      <w:bookmarkStart w:id="50" w:name="_Toc24535"/>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bookmarkEnd w:id="50"/>
    </w:p>
    <w:p w:rsidR="00DF7E14" w:rsidRDefault="005D4AEA">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38,619,356.77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2,393,000.00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6.2%</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1,348,000.00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3.49%</w:t>
      </w:r>
      <w:r>
        <w:rPr>
          <w:rFonts w:ascii="Times New Roman" w:eastAsia="仿宋_GB2312" w:hAnsi="Times New Roman" w:cs="仿宋_GB2312" w:hint="eastAsia"/>
          <w:sz w:val="30"/>
          <w:szCs w:val="30"/>
        </w:rPr>
        <w:t>；农林水支出</w:t>
      </w:r>
      <w:r>
        <w:rPr>
          <w:rFonts w:ascii="Times New Roman" w:eastAsia="仿宋_GB2312" w:hAnsi="Times New Roman" w:cs="仿宋_GB2312" w:hint="eastAsia"/>
          <w:sz w:val="30"/>
          <w:szCs w:val="30"/>
        </w:rPr>
        <w:t>34,878,356.77</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90.31%</w:t>
      </w:r>
      <w:r>
        <w:rPr>
          <w:rFonts w:ascii="Times New Roman" w:eastAsia="仿宋_GB2312" w:hAnsi="Times New Roman" w:cs="仿宋_GB2312" w:hint="eastAsia"/>
          <w:sz w:val="30"/>
          <w:szCs w:val="30"/>
        </w:rPr>
        <w:t>。</w:t>
      </w:r>
    </w:p>
    <w:p w:rsidR="00DF7E14" w:rsidRDefault="005D4AEA">
      <w:pPr>
        <w:autoSpaceDE w:val="0"/>
        <w:autoSpaceDN w:val="0"/>
        <w:adjustRightInd w:val="0"/>
        <w:spacing w:line="600" w:lineRule="exact"/>
        <w:ind w:left="480"/>
        <w:jc w:val="left"/>
        <w:outlineLvl w:val="2"/>
        <w:rPr>
          <w:rFonts w:ascii="Times New Roman" w:eastAsia="楷体" w:hAnsi="Times New Roman" w:cs="楷体"/>
          <w:b/>
          <w:bCs/>
          <w:kern w:val="0"/>
          <w:sz w:val="30"/>
          <w:szCs w:val="30"/>
        </w:rPr>
      </w:pPr>
      <w:bookmarkStart w:id="51" w:name="_Toc21527"/>
      <w:r>
        <w:rPr>
          <w:rFonts w:ascii="Times New Roman" w:eastAsia="楷体" w:hAnsi="Times New Roman" w:cs="楷体" w:hint="eastAsia"/>
          <w:b/>
          <w:bCs/>
          <w:kern w:val="0"/>
          <w:sz w:val="30"/>
          <w:szCs w:val="30"/>
        </w:rPr>
        <w:t>（三）具体情况</w:t>
      </w:r>
      <w:bookmarkEnd w:id="51"/>
    </w:p>
    <w:p w:rsidR="00DF7E14" w:rsidRDefault="005D4AE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29,356,000.00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38,619,356.77</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131.56%</w:t>
      </w:r>
      <w:r>
        <w:rPr>
          <w:rFonts w:ascii="Times New Roman" w:eastAsia="仿宋_GB2312" w:hAnsi="Times New Roman" w:cs="仿宋_GB2312" w:hint="eastAsia"/>
          <w:kern w:val="0"/>
          <w:sz w:val="30"/>
          <w:szCs w:val="30"/>
        </w:rPr>
        <w:t>。其中：</w:t>
      </w:r>
    </w:p>
    <w:p w:rsidR="00DF7E14" w:rsidRDefault="005D4AEA">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机关事业单位基本养老保险缴费支出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1,595,000.00</w:t>
      </w:r>
      <w:r>
        <w:rPr>
          <w:rFonts w:ascii="Times New Roman" w:eastAsia="仿宋_GB2312" w:hAnsi="Times New Roman" w:cs="仿宋_GB2312" w:hint="eastAsia"/>
          <w:sz w:val="30"/>
          <w:szCs w:val="30"/>
        </w:rPr>
        <w:lastRenderedPageBreak/>
        <w:t>元，支出决算为</w:t>
      </w:r>
      <w:r>
        <w:rPr>
          <w:rFonts w:ascii="Times New Roman" w:eastAsia="仿宋_GB2312" w:hAnsi="Times New Roman" w:cs="仿宋_GB2312" w:hint="eastAsia"/>
          <w:sz w:val="30"/>
          <w:szCs w:val="30"/>
        </w:rPr>
        <w:t>1,595,000.00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w:t>
      </w:r>
      <w:r>
        <w:rPr>
          <w:rFonts w:ascii="Times New Roman" w:eastAsia="仿宋_GB2312" w:hAnsi="Times New Roman" w:cs="仿宋_GB2312"/>
          <w:sz w:val="30"/>
          <w:szCs w:val="30"/>
        </w:rPr>
        <w:t>数等于年初预算的主要原因为严格按照预算执行。</w:t>
      </w:r>
    </w:p>
    <w:p w:rsidR="00DF7E14" w:rsidRDefault="005D4AEA">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机关事业单位职业年金缴费支出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798,000.00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798,000.00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w:t>
      </w:r>
      <w:r>
        <w:rPr>
          <w:rFonts w:ascii="Times New Roman" w:eastAsia="仿宋_GB2312" w:hAnsi="Times New Roman" w:cs="仿宋_GB2312"/>
          <w:sz w:val="30"/>
          <w:szCs w:val="30"/>
        </w:rPr>
        <w:t>数等于年初预算的主要原因为严格按</w:t>
      </w:r>
      <w:r>
        <w:rPr>
          <w:rFonts w:ascii="Times New Roman" w:eastAsia="仿宋_GB2312" w:hAnsi="Times New Roman" w:cs="仿宋_GB2312"/>
          <w:sz w:val="30"/>
          <w:szCs w:val="30"/>
        </w:rPr>
        <w:t>照预算执行。</w:t>
      </w:r>
      <w:r>
        <w:rPr>
          <w:rFonts w:ascii="Times New Roman" w:eastAsia="仿宋_GB2312" w:hAnsi="Times New Roman" w:cs="仿宋_GB2312" w:hint="eastAsia"/>
          <w:sz w:val="30"/>
          <w:szCs w:val="30"/>
        </w:rPr>
        <w:t xml:space="preserve"> </w:t>
      </w:r>
    </w:p>
    <w:p w:rsidR="00DF7E14" w:rsidRDefault="005D4AEA">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1,067,000.00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1,076,000.00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100.01%</w:t>
      </w:r>
      <w:r>
        <w:rPr>
          <w:rFonts w:ascii="Times New Roman" w:eastAsia="仿宋_GB2312" w:hAnsi="Times New Roman" w:cs="仿宋_GB2312" w:hint="eastAsia"/>
          <w:sz w:val="30"/>
          <w:szCs w:val="30"/>
        </w:rPr>
        <w:t>，决算数大于年初预算数的主要原因是追加离休人员医疗费。</w:t>
      </w:r>
      <w:r>
        <w:rPr>
          <w:rFonts w:ascii="Times New Roman" w:eastAsia="仿宋_GB2312" w:hAnsi="Times New Roman" w:cs="仿宋_GB2312" w:hint="eastAsia"/>
          <w:sz w:val="30"/>
          <w:szCs w:val="30"/>
        </w:rPr>
        <w:t xml:space="preserve"> </w:t>
      </w:r>
    </w:p>
    <w:p w:rsidR="00DF7E14" w:rsidRDefault="005D4AEA">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其他行政事业单位医疗支出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321,000.00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272,000.00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84.74%</w:t>
      </w:r>
      <w:r>
        <w:rPr>
          <w:rFonts w:ascii="Times New Roman" w:eastAsia="仿宋_GB2312" w:hAnsi="Times New Roman" w:cs="仿宋_GB2312" w:hint="eastAsia"/>
          <w:sz w:val="30"/>
          <w:szCs w:val="30"/>
        </w:rPr>
        <w:t>，决算数小于年初预算数的主要原因是人员变动按照实际</w:t>
      </w:r>
      <w:r>
        <w:rPr>
          <w:rFonts w:ascii="Times New Roman" w:eastAsia="仿宋_GB2312" w:hAnsi="Times New Roman" w:cs="仿宋_GB2312"/>
          <w:sz w:val="30"/>
          <w:szCs w:val="30"/>
        </w:rPr>
        <w:t>执行</w:t>
      </w:r>
      <w:r>
        <w:rPr>
          <w:rFonts w:ascii="Times New Roman" w:eastAsia="仿宋_GB2312" w:hAnsi="Times New Roman" w:cs="仿宋_GB2312" w:hint="eastAsia"/>
          <w:sz w:val="30"/>
          <w:szCs w:val="30"/>
        </w:rPr>
        <w:t>。</w:t>
      </w:r>
    </w:p>
    <w:p w:rsidR="00DF7E14" w:rsidRDefault="005D4AEA">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农林水支出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农业农村</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事业运行</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22,165,000.00</w:t>
      </w:r>
      <w:r>
        <w:rPr>
          <w:rFonts w:ascii="Times New Roman" w:eastAsia="仿宋_GB2312" w:hAnsi="Times New Roman" w:cs="仿宋_GB2312" w:hint="eastAsia"/>
          <w:sz w:val="30"/>
          <w:szCs w:val="30"/>
        </w:rPr>
        <w:t>元，支出决算</w:t>
      </w:r>
      <w:r>
        <w:rPr>
          <w:rFonts w:ascii="Times New Roman" w:eastAsia="仿宋_GB2312" w:hAnsi="Times New Roman" w:cs="仿宋_GB2312" w:hint="eastAsia"/>
          <w:sz w:val="30"/>
          <w:szCs w:val="30"/>
        </w:rPr>
        <w:t>22,738,284.67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color w:val="000000" w:themeColor="text1"/>
          <w:sz w:val="30"/>
          <w:szCs w:val="30"/>
        </w:rPr>
        <w:t>103.00%</w:t>
      </w:r>
      <w:r>
        <w:rPr>
          <w:rFonts w:ascii="Times New Roman" w:eastAsia="仿宋_GB2312" w:hAnsi="Times New Roman" w:cs="仿宋_GB2312" w:hint="eastAsia"/>
          <w:color w:val="000000" w:themeColor="text1"/>
          <w:sz w:val="30"/>
          <w:szCs w:val="30"/>
        </w:rPr>
        <w:t>，</w:t>
      </w:r>
      <w:r>
        <w:rPr>
          <w:rFonts w:ascii="Times New Roman" w:eastAsia="仿宋_GB2312" w:hAnsi="Times New Roman" w:cs="仿宋_GB2312" w:hint="eastAsia"/>
          <w:sz w:val="30"/>
          <w:szCs w:val="30"/>
        </w:rPr>
        <w:t>决算数大于年初预算数的主要原因是人员变动按照实际</w:t>
      </w:r>
      <w:r>
        <w:rPr>
          <w:rFonts w:ascii="Times New Roman" w:eastAsia="仿宋_GB2312" w:hAnsi="Times New Roman" w:cs="仿宋_GB2312"/>
          <w:sz w:val="30"/>
          <w:szCs w:val="30"/>
        </w:rPr>
        <w:t>执行</w:t>
      </w:r>
      <w:r>
        <w:rPr>
          <w:rFonts w:ascii="Times New Roman" w:eastAsia="仿宋_GB2312" w:hAnsi="Times New Roman" w:cs="仿宋_GB2312" w:hint="eastAsia"/>
          <w:sz w:val="30"/>
          <w:szCs w:val="30"/>
        </w:rPr>
        <w:t>。</w:t>
      </w:r>
    </w:p>
    <w:p w:rsidR="00DF7E14" w:rsidRDefault="005D4AEA">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农林水支出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农业农村</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病虫害控制</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3,090,000.00</w:t>
      </w:r>
      <w:r>
        <w:rPr>
          <w:rFonts w:ascii="Times New Roman" w:eastAsia="仿宋_GB2312" w:hAnsi="Times New Roman" w:cs="仿宋_GB2312" w:hint="eastAsia"/>
          <w:sz w:val="30"/>
          <w:szCs w:val="30"/>
        </w:rPr>
        <w:t>元，决算数大于年初预算数的主要原因是年中追加项目经费。</w:t>
      </w:r>
      <w:r>
        <w:rPr>
          <w:rFonts w:ascii="Times New Roman" w:eastAsia="仿宋_GB2312" w:hAnsi="Times New Roman" w:cs="仿宋_GB2312" w:hint="eastAsia"/>
          <w:sz w:val="30"/>
          <w:szCs w:val="30"/>
        </w:rPr>
        <w:t xml:space="preserve"> </w:t>
      </w:r>
    </w:p>
    <w:p w:rsidR="00DF7E14" w:rsidRDefault="005D4AEA">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7.</w:t>
      </w:r>
      <w:r>
        <w:rPr>
          <w:rFonts w:ascii="Times New Roman" w:eastAsia="仿宋_GB2312" w:hAnsi="Times New Roman" w:cs="仿宋_GB2312" w:hint="eastAsia"/>
          <w:sz w:val="30"/>
          <w:szCs w:val="30"/>
        </w:rPr>
        <w:t>农林水支出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农业农村</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农产品质量安全</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3,030,000.00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3,030,000.00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w:t>
      </w:r>
      <w:r>
        <w:rPr>
          <w:rFonts w:ascii="Times New Roman" w:eastAsia="仿宋_GB2312" w:hAnsi="Times New Roman" w:cs="仿宋_GB2312"/>
          <w:sz w:val="30"/>
          <w:szCs w:val="30"/>
        </w:rPr>
        <w:t>数等于年初预算的主要原因为严格按照预算执行。</w:t>
      </w:r>
    </w:p>
    <w:p w:rsidR="00DF7E14" w:rsidRDefault="005D4AEA">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农林水支出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农业农村</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农业生产发展</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5,365,000.00</w:t>
      </w:r>
      <w:r>
        <w:rPr>
          <w:rFonts w:ascii="Times New Roman" w:eastAsia="仿宋_GB2312" w:hAnsi="Times New Roman" w:cs="仿宋_GB2312" w:hint="eastAsia"/>
          <w:sz w:val="30"/>
          <w:szCs w:val="30"/>
        </w:rPr>
        <w:t>元，决算数大于年初预算数的主要原因是年中追加项目经费。</w:t>
      </w:r>
    </w:p>
    <w:p w:rsidR="00DF7E14" w:rsidRDefault="005D4AEA">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农林水支出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农业农村</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农业资源保护修复与利用</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191,962.1</w:t>
      </w:r>
      <w:r>
        <w:rPr>
          <w:rFonts w:ascii="Times New Roman" w:eastAsia="仿宋_GB2312" w:hAnsi="Times New Roman" w:cs="仿宋_GB2312" w:hint="eastAsia"/>
          <w:sz w:val="30"/>
          <w:szCs w:val="30"/>
        </w:rPr>
        <w:t>元，决算数大于年初预算数的主要原因是年中追加项目经费。</w:t>
      </w:r>
    </w:p>
    <w:p w:rsidR="00DF7E14" w:rsidRDefault="005D4AEA">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t>农林水支出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农业农村</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渔业发展</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380,000.00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380,000.00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00.00%</w:t>
      </w:r>
      <w:r>
        <w:rPr>
          <w:rFonts w:ascii="Times New Roman" w:eastAsia="仿宋_GB2312" w:hAnsi="Times New Roman" w:cs="仿宋_GB2312" w:hint="eastAsia"/>
          <w:sz w:val="30"/>
          <w:szCs w:val="30"/>
        </w:rPr>
        <w:t>。决算</w:t>
      </w:r>
      <w:r>
        <w:rPr>
          <w:rFonts w:ascii="Times New Roman" w:eastAsia="仿宋_GB2312" w:hAnsi="Times New Roman" w:cs="仿宋_GB2312"/>
          <w:sz w:val="30"/>
          <w:szCs w:val="30"/>
        </w:rPr>
        <w:t>数等于年初预算的主要原因为严格按照预算执行。</w:t>
      </w:r>
      <w:r>
        <w:rPr>
          <w:rFonts w:ascii="Times New Roman" w:eastAsia="仿宋_GB2312" w:hAnsi="Times New Roman" w:cs="仿宋_GB2312" w:hint="eastAsia"/>
          <w:sz w:val="30"/>
          <w:szCs w:val="30"/>
        </w:rPr>
        <w:t xml:space="preserve">         </w:t>
      </w:r>
    </w:p>
    <w:p w:rsidR="00DF7E14" w:rsidRDefault="005D4AEA">
      <w:pPr>
        <w:autoSpaceDE w:val="0"/>
        <w:autoSpaceDN w:val="0"/>
        <w:adjustRightInd w:val="0"/>
        <w:spacing w:line="600" w:lineRule="exact"/>
        <w:ind w:firstLineChars="200" w:firstLine="600"/>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t>农林水支出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农业农村</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其他农业农村支出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83,110.00</w:t>
      </w:r>
      <w:r>
        <w:rPr>
          <w:rFonts w:ascii="Times New Roman" w:eastAsia="仿宋_GB2312" w:hAnsi="Times New Roman" w:cs="仿宋_GB2312" w:hint="eastAsia"/>
          <w:sz w:val="30"/>
          <w:szCs w:val="30"/>
        </w:rPr>
        <w:t>元，决算数大于年初预算数的主要原因是年中追加项目经费。</w:t>
      </w:r>
      <w:r>
        <w:rPr>
          <w:rFonts w:ascii="Times New Roman" w:eastAsia="仿宋_GB2312" w:hAnsi="Times New Roman" w:cs="仿宋_GB2312" w:hint="eastAsia"/>
          <w:sz w:val="30"/>
          <w:szCs w:val="30"/>
        </w:rPr>
        <w:t xml:space="preserve"> </w:t>
      </w:r>
    </w:p>
    <w:p w:rsidR="00DF7E14" w:rsidRDefault="005D4AE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52" w:name="_Toc23598"/>
      <w:bookmarkStart w:id="53" w:name="_Toc286"/>
      <w:r>
        <w:rPr>
          <w:rFonts w:ascii="Times New Roman" w:eastAsia="黑体" w:hAnsi="Times New Roman" w:cs="黑体" w:hint="eastAsia"/>
          <w:b/>
          <w:bCs/>
          <w:kern w:val="0"/>
          <w:sz w:val="30"/>
          <w:szCs w:val="30"/>
        </w:rPr>
        <w:t>六、一般公共预算财政拨款基本支出决算情况说明</w:t>
      </w:r>
      <w:bookmarkEnd w:id="52"/>
      <w:bookmarkEnd w:id="53"/>
    </w:p>
    <w:p w:rsidR="00DF7E14" w:rsidRDefault="005D4AEA">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天津市农业生态环境监测与农产品质量检测中心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26</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30"/>
        </w:rPr>
        <w:t>479</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30"/>
        </w:rPr>
        <w:t>284.67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1,096,086.76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人员变动按照实际</w:t>
      </w:r>
      <w:r>
        <w:rPr>
          <w:rFonts w:ascii="Times New Roman" w:eastAsia="仿宋_GB2312" w:hAnsi="Times New Roman" w:cs="仿宋_GB2312"/>
          <w:sz w:val="30"/>
          <w:szCs w:val="30"/>
        </w:rPr>
        <w:t>执行</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其中：人员经费</w:t>
      </w:r>
      <w:r>
        <w:rPr>
          <w:rFonts w:ascii="Times New Roman" w:eastAsia="仿宋_GB2312" w:hAnsi="Times New Roman" w:cs="Times New Roman" w:hint="eastAsia"/>
          <w:sz w:val="30"/>
          <w:szCs w:val="30"/>
        </w:rPr>
        <w:t>23,818,000.00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w:t>
      </w:r>
      <w:r>
        <w:rPr>
          <w:rFonts w:ascii="Times New Roman" w:eastAsia="仿宋_GB2312" w:hAnsi="Times New Roman" w:cs="仿宋_GB2312" w:hint="eastAsia"/>
          <w:sz w:val="30"/>
          <w:szCs w:val="30"/>
        </w:rPr>
        <w:lastRenderedPageBreak/>
        <w:t>贴补贴、绩效工资、机关事业单位基本养老保险缴费、职业年金缴费、职工基本医疗保险缴费、其他社会保障缴费、住房公积金、其他工资福利支出、离休费、退休费、医疗费补助、奖励金。</w:t>
      </w:r>
    </w:p>
    <w:p w:rsidR="00DF7E14" w:rsidRDefault="005D4AEA">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2,661,284.67</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办公费、印刷费、咨询费、手续费、水费、电费、邮电费、取暖费、物业管理费、差旅费、维修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费、培训费、劳务费、工会经费、福利费、公务用车运行维护费、其他交通费用、其他商品和服务支出。</w:t>
      </w:r>
    </w:p>
    <w:p w:rsidR="00DF7E14" w:rsidRDefault="005D4AE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54" w:name="_Toc11931"/>
      <w:bookmarkStart w:id="55" w:name="_Toc12016"/>
      <w:r>
        <w:rPr>
          <w:rFonts w:ascii="Times New Roman" w:eastAsia="黑体" w:hAnsi="Times New Roman" w:cs="黑体" w:hint="eastAsia"/>
          <w:b/>
          <w:bCs/>
          <w:kern w:val="0"/>
          <w:sz w:val="30"/>
          <w:szCs w:val="30"/>
        </w:rPr>
        <w:t>七、政府性基金预算财政拨款收支决算情况</w:t>
      </w:r>
      <w:bookmarkEnd w:id="54"/>
      <w:bookmarkEnd w:id="55"/>
    </w:p>
    <w:p w:rsidR="00DF7E14" w:rsidRDefault="005D4AE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天津市农业生态环境监测与农产品质量检测中心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年度部门决算政府性基金预算财政拨款</w:t>
      </w:r>
      <w:r>
        <w:rPr>
          <w:rFonts w:ascii="Times New Roman" w:eastAsia="仿宋_GB2312" w:hAnsi="Times New Roman" w:cs="仿宋_GB2312" w:hint="eastAsia"/>
          <w:kern w:val="0"/>
          <w:sz w:val="30"/>
          <w:szCs w:val="30"/>
        </w:rPr>
        <w:t>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4,999,960.00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Times New Roman" w:hint="eastAsia"/>
          <w:sz w:val="30"/>
          <w:szCs w:val="30"/>
        </w:rPr>
        <w:t>4,999,960.00</w:t>
      </w:r>
      <w:r>
        <w:rPr>
          <w:rFonts w:ascii="Times New Roman" w:eastAsia="仿宋_GB2312" w:hAnsi="Times New Roman" w:cs="仿宋_GB2312" w:hint="eastAsia"/>
          <w:sz w:val="30"/>
          <w:szCs w:val="30"/>
        </w:rPr>
        <w:t>元，年末结转和结余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年度相比，政府性基金财政拨款收入、支出各增加</w:t>
      </w:r>
      <w:r>
        <w:rPr>
          <w:rFonts w:ascii="Times New Roman" w:eastAsia="仿宋_GB2312" w:hAnsi="Times New Roman" w:cs="Times New Roman" w:hint="eastAsia"/>
          <w:sz w:val="30"/>
          <w:szCs w:val="30"/>
        </w:rPr>
        <w:t>4,999,960.00</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年部分项目为政府性基金预算财政拨款。</w:t>
      </w:r>
    </w:p>
    <w:p w:rsidR="00DF7E14" w:rsidRDefault="005D4AEA">
      <w:pPr>
        <w:autoSpaceDE w:val="0"/>
        <w:autoSpaceDN w:val="0"/>
        <w:adjustRightInd w:val="0"/>
        <w:spacing w:line="600" w:lineRule="exact"/>
        <w:ind w:firstLine="600"/>
        <w:jc w:val="left"/>
        <w:outlineLvl w:val="1"/>
        <w:rPr>
          <w:rFonts w:ascii="Times New Roman" w:eastAsia="黑体" w:hAnsi="Times New Roman" w:cs="黑体"/>
          <w:b/>
          <w:bCs/>
          <w:kern w:val="0"/>
          <w:sz w:val="30"/>
          <w:szCs w:val="30"/>
        </w:rPr>
      </w:pPr>
      <w:bookmarkStart w:id="56" w:name="_Toc27563"/>
      <w:r>
        <w:rPr>
          <w:rFonts w:ascii="Times New Roman" w:eastAsia="黑体" w:hAnsi="Times New Roman" w:cs="黑体" w:hint="eastAsia"/>
          <w:b/>
          <w:bCs/>
          <w:kern w:val="0"/>
          <w:sz w:val="30"/>
          <w:szCs w:val="30"/>
        </w:rPr>
        <w:t>八、国有资本经营预算财政拨款收支决算情况说明</w:t>
      </w:r>
      <w:bookmarkEnd w:id="56"/>
    </w:p>
    <w:p w:rsidR="00DF7E14" w:rsidRDefault="005D4AEA">
      <w:pPr>
        <w:keepNext/>
        <w:keepLines/>
        <w:autoSpaceDE w:val="0"/>
        <w:autoSpaceDN w:val="0"/>
        <w:adjustRightInd w:val="0"/>
        <w:spacing w:line="600" w:lineRule="exact"/>
        <w:ind w:firstLine="602"/>
        <w:jc w:val="left"/>
        <w:outlineLvl w:val="1"/>
        <w:rPr>
          <w:rFonts w:ascii="Times New Roman" w:eastAsia="仿宋_GB2312" w:hAnsi="Times New Roman" w:cs="仿宋_GB2312"/>
          <w:sz w:val="30"/>
          <w:szCs w:val="30"/>
        </w:rPr>
      </w:pPr>
      <w:bookmarkStart w:id="57" w:name="_Toc31264"/>
      <w:bookmarkStart w:id="58" w:name="_Toc935"/>
      <w:r>
        <w:rPr>
          <w:rFonts w:ascii="Times New Roman" w:eastAsia="仿宋_GB2312" w:hAnsi="Times New Roman" w:cs="仿宋_GB2312" w:hint="eastAsia"/>
          <w:sz w:val="30"/>
          <w:szCs w:val="30"/>
        </w:rPr>
        <w:t>天津市农业生态环境监测与农产品质量检测中心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bookmarkEnd w:id="57"/>
      <w:bookmarkEnd w:id="58"/>
    </w:p>
    <w:p w:rsidR="00DF7E14" w:rsidRDefault="005D4AE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59" w:name="_Toc5571"/>
      <w:bookmarkStart w:id="60" w:name="_Toc29675"/>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bookmarkEnd w:id="59"/>
      <w:bookmarkEnd w:id="60"/>
    </w:p>
    <w:p w:rsidR="00DF7E14" w:rsidRDefault="005D4AEA">
      <w:pPr>
        <w:autoSpaceDE w:val="0"/>
        <w:autoSpaceDN w:val="0"/>
        <w:adjustRightInd w:val="0"/>
        <w:spacing w:line="600" w:lineRule="exact"/>
        <w:ind w:firstLine="602"/>
        <w:jc w:val="left"/>
        <w:outlineLvl w:val="2"/>
        <w:rPr>
          <w:rFonts w:ascii="Times New Roman" w:eastAsia="楷体" w:hAnsi="Times New Roman" w:cs="楷体"/>
          <w:b/>
          <w:bCs/>
          <w:kern w:val="0"/>
          <w:sz w:val="30"/>
          <w:szCs w:val="30"/>
        </w:rPr>
      </w:pPr>
      <w:bookmarkStart w:id="61" w:name="_Toc26120"/>
      <w:r>
        <w:rPr>
          <w:rFonts w:ascii="Times New Roman" w:eastAsia="楷体" w:hAnsi="Times New Roman" w:cs="楷体" w:hint="eastAsia"/>
          <w:b/>
          <w:bCs/>
          <w:kern w:val="0"/>
          <w:sz w:val="30"/>
          <w:szCs w:val="30"/>
        </w:rPr>
        <w:t>（一）总体情况</w:t>
      </w:r>
      <w:bookmarkEnd w:id="61"/>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DF7E14" w:rsidRDefault="005D4AEA">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250,000.00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lastRenderedPageBreak/>
        <w:t>249,999.87</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0.13</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100.00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20,000.04</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7.41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。决算数小于预算数的主要原因是：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；决算数较上年减少的主要原因是：</w:t>
      </w:r>
      <w:r>
        <w:rPr>
          <w:rFonts w:ascii="Times New Roman" w:eastAsia="仿宋_GB2312" w:hAnsi="Times New Roman" w:cs="仿宋_GB2312" w:hint="eastAsia"/>
          <w:sz w:val="30"/>
          <w:szCs w:val="30"/>
        </w:rPr>
        <w:t>认真贯彻落实市委、市政府“过紧日子”精神，压减不必要三公支出。</w:t>
      </w:r>
    </w:p>
    <w:p w:rsidR="00DF7E14" w:rsidRDefault="005D4AEA">
      <w:pPr>
        <w:autoSpaceDE w:val="0"/>
        <w:autoSpaceDN w:val="0"/>
        <w:adjustRightInd w:val="0"/>
        <w:spacing w:line="600" w:lineRule="exact"/>
        <w:ind w:firstLine="602"/>
        <w:jc w:val="left"/>
        <w:outlineLvl w:val="2"/>
        <w:rPr>
          <w:rFonts w:ascii="Times New Roman" w:eastAsia="楷体" w:hAnsi="Times New Roman" w:cs="楷体"/>
          <w:b/>
          <w:bCs/>
          <w:kern w:val="0"/>
          <w:sz w:val="30"/>
          <w:szCs w:val="30"/>
        </w:rPr>
      </w:pPr>
      <w:bookmarkStart w:id="62" w:name="_Toc25372"/>
      <w:r>
        <w:rPr>
          <w:rFonts w:ascii="Times New Roman" w:eastAsia="楷体" w:hAnsi="Times New Roman" w:cs="楷体" w:hint="eastAsia"/>
          <w:b/>
          <w:bCs/>
          <w:kern w:val="0"/>
          <w:sz w:val="30"/>
          <w:szCs w:val="30"/>
        </w:rPr>
        <w:t>（二）具体情况</w:t>
      </w:r>
      <w:bookmarkEnd w:id="62"/>
    </w:p>
    <w:p w:rsidR="00DF7E14" w:rsidRDefault="005D4AEA">
      <w:pPr>
        <w:spacing w:line="600" w:lineRule="exact"/>
        <w:ind w:firstLineChars="200"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元，与预算一致，决算数与上年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DF7E14" w:rsidRDefault="005D4AE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250,000.00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249,999.87</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0.13</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100.00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color w:val="000000" w:themeColor="text1"/>
          <w:kern w:val="0"/>
          <w:sz w:val="30"/>
          <w:szCs w:val="30"/>
        </w:rPr>
        <w:t>20,000.04</w:t>
      </w:r>
      <w:r>
        <w:rPr>
          <w:rFonts w:ascii="Times New Roman" w:eastAsia="仿宋_GB2312" w:hAnsi="Times New Roman" w:cs="仿宋_GB2312" w:hint="eastAsia"/>
          <w:color w:val="000000" w:themeColor="text1"/>
          <w:kern w:val="0"/>
          <w:sz w:val="30"/>
          <w:szCs w:val="30"/>
        </w:rPr>
        <w:t>元</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7.41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。决算数小于预算数的主要原因是：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；决算数较上年减少的主要原因是：</w:t>
      </w:r>
      <w:r>
        <w:rPr>
          <w:rFonts w:ascii="Times New Roman" w:eastAsia="仿宋_GB2312" w:hAnsi="Times New Roman" w:cs="仿宋_GB2312" w:hint="eastAsia"/>
          <w:sz w:val="30"/>
          <w:szCs w:val="30"/>
        </w:rPr>
        <w:t>认真贯彻落实市委、市政府“过紧日子”精神，压减公车运维的不必要支出。</w:t>
      </w:r>
      <w:r>
        <w:rPr>
          <w:rFonts w:ascii="Times New Roman" w:eastAsia="仿宋_GB2312" w:hAnsi="Times New Roman" w:cs="仿宋_GB2312" w:hint="eastAsia"/>
          <w:kern w:val="0"/>
          <w:sz w:val="30"/>
          <w:szCs w:val="30"/>
        </w:rPr>
        <w:t>其中：</w:t>
      </w:r>
    </w:p>
    <w:p w:rsidR="00DF7E14" w:rsidRDefault="005D4AEA">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250,000.00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249,999.87</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0.13</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color w:val="000000" w:themeColor="text1"/>
          <w:kern w:val="0"/>
          <w:sz w:val="30"/>
          <w:szCs w:val="30"/>
        </w:rPr>
        <w:t>20,000.04</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7.41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。决算数小于预算数的主要原因是：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；决算数较上年减少的主要原因是：</w:t>
      </w:r>
      <w:r>
        <w:rPr>
          <w:rFonts w:ascii="Times New Roman" w:eastAsia="仿宋_GB2312" w:hAnsi="Times New Roman" w:cs="仿宋_GB2312" w:hint="eastAsia"/>
          <w:sz w:val="30"/>
          <w:szCs w:val="30"/>
        </w:rPr>
        <w:t>认真贯彻落实市委、市政府“过紧日子”精神，压减公车运维的不必要支出。</w:t>
      </w:r>
    </w:p>
    <w:p w:rsidR="00DF7E14" w:rsidRDefault="005D4AEA">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w:t>
      </w:r>
      <w:r>
        <w:rPr>
          <w:rFonts w:ascii="Times New Roman" w:eastAsia="仿宋_GB2312" w:hAnsi="Times New Roman" w:cs="仿宋_GB2312" w:hint="eastAsia"/>
          <w:kern w:val="0"/>
          <w:sz w:val="30"/>
          <w:szCs w:val="30"/>
        </w:rPr>
        <w:lastRenderedPageBreak/>
        <w:t>用车保有量为</w:t>
      </w:r>
      <w:r>
        <w:rPr>
          <w:rFonts w:ascii="Times New Roman" w:eastAsia="仿宋_GB2312" w:hAnsi="Times New Roman" w:cs="Times New Roman" w:hint="eastAsia"/>
          <w:kern w:val="0"/>
          <w:sz w:val="30"/>
          <w:szCs w:val="30"/>
        </w:rPr>
        <w:t>17</w:t>
      </w:r>
      <w:r>
        <w:rPr>
          <w:rFonts w:ascii="Times New Roman" w:eastAsia="仿宋_GB2312" w:hAnsi="Times New Roman" w:cs="仿宋_GB2312" w:hint="eastAsia"/>
          <w:kern w:val="0"/>
          <w:sz w:val="30"/>
          <w:szCs w:val="30"/>
        </w:rPr>
        <w:t>辆。</w:t>
      </w:r>
    </w:p>
    <w:p w:rsidR="00DF7E14" w:rsidRDefault="005D4AEA">
      <w:pPr>
        <w:autoSpaceDE w:val="0"/>
        <w:autoSpaceDN w:val="0"/>
        <w:adjustRightInd w:val="0"/>
        <w:spacing w:line="600" w:lineRule="exact"/>
        <w:ind w:leftChars="50" w:left="105"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元，与预算一致，</w:t>
      </w:r>
      <w:r>
        <w:rPr>
          <w:rFonts w:ascii="Times New Roman" w:eastAsia="仿宋_GB2312" w:hAnsi="Times New Roman" w:cs="仿宋_GB2312" w:hint="eastAsia"/>
          <w:sz w:val="30"/>
          <w:szCs w:val="30"/>
        </w:rPr>
        <w:t>决算数与上年持平。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DF7E14" w:rsidRDefault="005D4AEA">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元，与预算一致，</w:t>
      </w: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sz w:val="30"/>
          <w:szCs w:val="30"/>
        </w:rPr>
        <w:t>决算数与上年持平。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DF7E14" w:rsidRDefault="005D4AEA">
      <w:pPr>
        <w:autoSpaceDE w:val="0"/>
        <w:autoSpaceDN w:val="0"/>
        <w:adjustRightInd w:val="0"/>
        <w:spacing w:line="600" w:lineRule="exact"/>
        <w:ind w:firstLine="645"/>
        <w:jc w:val="left"/>
        <w:outlineLvl w:val="1"/>
        <w:rPr>
          <w:rFonts w:ascii="Times New Roman" w:eastAsia="仿宋_GB2312" w:hAnsi="Times New Roman" w:cs="仿宋_GB2312"/>
          <w:kern w:val="0"/>
          <w:sz w:val="30"/>
          <w:szCs w:val="30"/>
        </w:rPr>
      </w:pPr>
      <w:bookmarkStart w:id="63" w:name="_Toc23528"/>
      <w:r>
        <w:rPr>
          <w:rFonts w:ascii="Times New Roman" w:eastAsia="黑体" w:hAnsi="Times New Roman" w:cs="黑体" w:hint="eastAsia"/>
          <w:b/>
          <w:bCs/>
          <w:kern w:val="0"/>
          <w:sz w:val="30"/>
          <w:szCs w:val="30"/>
        </w:rPr>
        <w:t>十、机关运行经费支出情况说明</w:t>
      </w:r>
      <w:bookmarkEnd w:id="63"/>
    </w:p>
    <w:p w:rsidR="00DF7E14" w:rsidRDefault="005D4AEA">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天津市农业生态环境监测与农产品质量检测中心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rsidR="00DF7E14" w:rsidRDefault="005D4AE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64" w:name="_Toc32024"/>
      <w:bookmarkStart w:id="65" w:name="_Toc13404"/>
      <w:r>
        <w:rPr>
          <w:rFonts w:ascii="Times New Roman" w:eastAsia="黑体" w:hAnsi="Times New Roman" w:cs="黑体" w:hint="eastAsia"/>
          <w:b/>
          <w:bCs/>
          <w:kern w:val="0"/>
          <w:sz w:val="30"/>
          <w:szCs w:val="30"/>
        </w:rPr>
        <w:t>十一、政府采购支出情况说明</w:t>
      </w:r>
      <w:bookmarkEnd w:id="64"/>
      <w:bookmarkEnd w:id="65"/>
    </w:p>
    <w:p w:rsidR="00DF7E14" w:rsidRDefault="005D4AE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天津市农业生态环境监测与农产品质量检测中心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8,148,080.00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8,148,080.00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4,900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0.06%</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4,900.00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0.06%</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DF7E14" w:rsidRDefault="005D4AEA">
      <w:pPr>
        <w:autoSpaceDE w:val="0"/>
        <w:autoSpaceDN w:val="0"/>
        <w:adjustRightInd w:val="0"/>
        <w:spacing w:line="600" w:lineRule="exact"/>
        <w:ind w:firstLine="600"/>
        <w:jc w:val="left"/>
        <w:outlineLvl w:val="1"/>
        <w:rPr>
          <w:rFonts w:ascii="Times New Roman" w:eastAsia="黑体" w:hAnsi="Times New Roman" w:cs="黑体"/>
          <w:b/>
          <w:bCs/>
          <w:kern w:val="0"/>
          <w:sz w:val="30"/>
          <w:szCs w:val="30"/>
        </w:rPr>
      </w:pPr>
      <w:bookmarkStart w:id="66" w:name="_Toc27047"/>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bookmarkEnd w:id="66"/>
    </w:p>
    <w:p w:rsidR="00DF7E14" w:rsidRDefault="005D4AEA">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日，天津市农业生态环境监测与农产品质</w:t>
      </w:r>
      <w:r>
        <w:rPr>
          <w:rFonts w:ascii="Times New Roman" w:eastAsia="仿宋_GB2312" w:hAnsi="Times New Roman" w:cs="仿宋_GB2312" w:hint="eastAsia"/>
          <w:color w:val="000000"/>
          <w:kern w:val="0"/>
          <w:sz w:val="30"/>
          <w:szCs w:val="30"/>
        </w:rPr>
        <w:lastRenderedPageBreak/>
        <w:t>量检测中心共有车辆</w:t>
      </w:r>
      <w:r>
        <w:rPr>
          <w:rFonts w:ascii="Times New Roman" w:eastAsia="仿宋_GB2312" w:hAnsi="Times New Roman" w:cs="Times New Roman" w:hint="eastAsia"/>
          <w:kern w:val="0"/>
          <w:sz w:val="30"/>
          <w:szCs w:val="30"/>
        </w:rPr>
        <w:t>18</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18</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一般公务用车</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21</w:t>
      </w:r>
      <w:r>
        <w:rPr>
          <w:rFonts w:ascii="Times New Roman" w:eastAsia="仿宋_GB2312" w:hAnsi="Times New Roman" w:cs="仿宋_GB2312" w:hint="eastAsia"/>
          <w:kern w:val="0"/>
          <w:sz w:val="30"/>
          <w:szCs w:val="30"/>
        </w:rPr>
        <w:t>台（套）。</w:t>
      </w:r>
      <w:r>
        <w:rPr>
          <w:rFonts w:ascii="Times New Roman" w:eastAsia="仿宋_GB2312" w:hAnsi="Times New Roman" w:cs="仿宋_GB2312" w:hint="eastAsia"/>
          <w:sz w:val="30"/>
          <w:szCs w:val="30"/>
        </w:rPr>
        <w:t>我单位国有资产主要为实验室用各类专用设备。</w:t>
      </w:r>
    </w:p>
    <w:p w:rsidR="00DF7E14" w:rsidRDefault="005D4AEA">
      <w:pPr>
        <w:autoSpaceDE w:val="0"/>
        <w:autoSpaceDN w:val="0"/>
        <w:adjustRightInd w:val="0"/>
        <w:spacing w:line="600" w:lineRule="exact"/>
        <w:ind w:firstLine="600"/>
        <w:jc w:val="left"/>
        <w:outlineLvl w:val="1"/>
        <w:rPr>
          <w:rFonts w:ascii="Times New Roman" w:eastAsia="黑体" w:hAnsi="Times New Roman" w:cs="黑体"/>
          <w:b/>
          <w:bCs/>
          <w:kern w:val="0"/>
          <w:sz w:val="30"/>
          <w:szCs w:val="30"/>
        </w:rPr>
      </w:pPr>
      <w:bookmarkStart w:id="67" w:name="_Toc14400"/>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bookmarkEnd w:id="67"/>
    </w:p>
    <w:p w:rsidR="00DF7E14" w:rsidRDefault="005D4AE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根据预算绩效管理要求，</w:t>
      </w:r>
      <w:r>
        <w:rPr>
          <w:rFonts w:ascii="Times New Roman" w:eastAsia="仿宋_GB2312" w:hAnsi="Times New Roman" w:cs="仿宋_GB2312" w:hint="eastAsia"/>
          <w:color w:val="000000"/>
          <w:kern w:val="0"/>
          <w:sz w:val="30"/>
          <w:szCs w:val="30"/>
        </w:rPr>
        <w:t>天津市农业生态环境监测与农产品质量检测中心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年度已对</w:t>
      </w:r>
      <w:r>
        <w:rPr>
          <w:rFonts w:ascii="Times New Roman" w:eastAsia="仿宋_GB2312" w:hAnsi="Times New Roman" w:cs="仿宋_GB2312" w:hint="eastAsia"/>
          <w:sz w:val="30"/>
          <w:szCs w:val="30"/>
        </w:rPr>
        <w:t>8</w:t>
      </w:r>
      <w:r>
        <w:rPr>
          <w:rFonts w:ascii="Times New Roman" w:eastAsia="仿宋_GB2312" w:hAnsi="Times New Roman" w:cs="仿宋_GB2312" w:hint="eastAsia"/>
          <w:kern w:val="0"/>
          <w:sz w:val="30"/>
          <w:szCs w:val="30"/>
        </w:rPr>
        <w:t>个市级项目开展绩效自评，涉及金额</w:t>
      </w:r>
      <w:r>
        <w:rPr>
          <w:rFonts w:ascii="Times New Roman" w:eastAsia="仿宋_GB2312" w:hAnsi="Times New Roman" w:cs="仿宋_GB2312" w:hint="eastAsia"/>
          <w:sz w:val="30"/>
          <w:szCs w:val="30"/>
        </w:rPr>
        <w:t>11,463,070.00</w:t>
      </w:r>
      <w:r>
        <w:rPr>
          <w:rFonts w:ascii="Times New Roman" w:eastAsia="仿宋_GB2312" w:hAnsi="Times New Roman" w:cs="仿宋_GB2312" w:hint="eastAsia"/>
          <w:kern w:val="0"/>
          <w:sz w:val="30"/>
          <w:szCs w:val="30"/>
        </w:rPr>
        <w:t>元，自评结果已随部门决算一并公开。</w:t>
      </w:r>
    </w:p>
    <w:p w:rsidR="00DF7E14" w:rsidRDefault="005D4AEA">
      <w:pPr>
        <w:autoSpaceDE w:val="0"/>
        <w:autoSpaceDN w:val="0"/>
        <w:adjustRightInd w:val="0"/>
        <w:spacing w:line="600" w:lineRule="exact"/>
        <w:ind w:firstLine="600"/>
        <w:jc w:val="left"/>
        <w:outlineLvl w:val="1"/>
        <w:rPr>
          <w:rFonts w:ascii="Times New Roman" w:eastAsia="黑体" w:hAnsi="Times New Roman" w:cs="黑体"/>
          <w:b/>
          <w:bCs/>
          <w:kern w:val="0"/>
          <w:sz w:val="30"/>
          <w:szCs w:val="30"/>
        </w:rPr>
      </w:pPr>
      <w:bookmarkStart w:id="68" w:name="_Toc16828"/>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bookmarkEnd w:id="68"/>
    </w:p>
    <w:p w:rsidR="00DF7E14" w:rsidRDefault="005D4AE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天津市农业生态环境监测与农产品质量检测中心不属于乡、镇、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DF7E14" w:rsidRDefault="005D4AEA">
      <w:pPr>
        <w:autoSpaceDE w:val="0"/>
        <w:autoSpaceDN w:val="0"/>
        <w:adjustRightInd w:val="0"/>
        <w:spacing w:line="600" w:lineRule="exact"/>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DF7E14" w:rsidRDefault="005D4AEA">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bookmarkStart w:id="69" w:name="_Toc9237"/>
      <w:bookmarkStart w:id="70" w:name="_Toc17251"/>
      <w:r>
        <w:rPr>
          <w:rFonts w:ascii="Times New Roman" w:eastAsia="方正小标宋简体" w:hAnsi="Times New Roman" w:cs="方正小标宋简体" w:hint="eastAsia"/>
          <w:kern w:val="44"/>
          <w:sz w:val="44"/>
          <w:szCs w:val="44"/>
        </w:rPr>
        <w:lastRenderedPageBreak/>
        <w:t>第四部分名词解释</w:t>
      </w:r>
      <w:bookmarkEnd w:id="69"/>
      <w:bookmarkEnd w:id="70"/>
    </w:p>
    <w:p w:rsidR="00DF7E14" w:rsidRDefault="00DF7E14">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DF7E14" w:rsidRDefault="005D4AE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宋体" w:hAnsi="Times New Roman" w:cs="宋体"/>
          <w:kern w:val="0"/>
          <w:sz w:val="24"/>
          <w:szCs w:val="24"/>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DF7E14" w:rsidRDefault="005D4AE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DF7E14" w:rsidRDefault="005D4AEA">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w:t>
      </w:r>
      <w:r>
        <w:rPr>
          <w:rFonts w:ascii="Times New Roman" w:eastAsia="仿宋_GB2312" w:hAnsi="Times New Roman" w:cs="仿宋_GB2312" w:hint="eastAsia"/>
          <w:kern w:val="0"/>
          <w:sz w:val="30"/>
          <w:szCs w:val="30"/>
        </w:rPr>
        <w:t>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p w:rsidR="00DF7E14" w:rsidRDefault="00DF7E14">
      <w:pPr>
        <w:autoSpaceDE w:val="0"/>
        <w:autoSpaceDN w:val="0"/>
        <w:adjustRightInd w:val="0"/>
        <w:jc w:val="center"/>
        <w:rPr>
          <w:rFonts w:ascii="Times New Roman" w:eastAsia="方正小标宋简体" w:hAnsi="Times New Roman" w:cs="方正小标宋简体"/>
          <w:kern w:val="0"/>
          <w:sz w:val="48"/>
          <w:szCs w:val="48"/>
          <w:lang w:val="zh-CN"/>
        </w:rPr>
      </w:pPr>
    </w:p>
    <w:p w:rsidR="00DF7E14" w:rsidRDefault="00DF7E14">
      <w:pPr>
        <w:autoSpaceDE w:val="0"/>
        <w:autoSpaceDN w:val="0"/>
        <w:adjustRightInd w:val="0"/>
        <w:jc w:val="center"/>
        <w:rPr>
          <w:rFonts w:ascii="Times New Roman" w:eastAsia="方正小标宋简体" w:hAnsi="Times New Roman" w:cs="方正小标宋简体"/>
          <w:kern w:val="0"/>
          <w:sz w:val="48"/>
          <w:szCs w:val="48"/>
          <w:lang w:val="zh-CN"/>
        </w:rPr>
      </w:pPr>
    </w:p>
    <w:p w:rsidR="00DF7E14" w:rsidRDefault="00DF7E14" w:rsidP="00941067">
      <w:pPr>
        <w:rPr>
          <w:rFonts w:ascii="Times New Roman" w:hAnsi="Times New Roman" w:hint="eastAsia"/>
        </w:rPr>
      </w:pPr>
      <w:bookmarkStart w:id="71" w:name="_GoBack"/>
      <w:bookmarkEnd w:id="71"/>
    </w:p>
    <w:sectPr w:rsidR="00DF7E14">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AEA" w:rsidRDefault="005D4AEA">
      <w:r>
        <w:separator/>
      </w:r>
    </w:p>
  </w:endnote>
  <w:endnote w:type="continuationSeparator" w:id="0">
    <w:p w:rsidR="005D4AEA" w:rsidRDefault="005D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libri">
    <w:altName w:val="Helvetica Neue"/>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华文中宋">
    <w:altName w:val="汉仪书宋二KW"/>
    <w:panose1 w:val="02010600040101010101"/>
    <w:charset w:val="86"/>
    <w:family w:val="auto"/>
    <w:pitch w:val="variable"/>
    <w:sig w:usb0="00000287" w:usb1="080F0000" w:usb2="00000010" w:usb3="00000000" w:csb0="0004009F" w:csb1="00000000"/>
  </w:font>
  <w:font w:name="楷体">
    <w:altName w:val="汉仪楷体KW"/>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276446"/>
      <w:docPartObj>
        <w:docPartGallery w:val="AutoText"/>
      </w:docPartObj>
    </w:sdtPr>
    <w:sdtEndPr/>
    <w:sdtContent>
      <w:p w:rsidR="00DF7E14" w:rsidRDefault="005D4AEA">
        <w:pPr>
          <w:pStyle w:val="a4"/>
          <w:jc w:val="center"/>
        </w:pPr>
        <w:r>
          <w:fldChar w:fldCharType="begin"/>
        </w:r>
        <w:r>
          <w:instrText>PAGE   \* MERGEFORMAT</w:instrText>
        </w:r>
        <w:r>
          <w:fldChar w:fldCharType="separate"/>
        </w:r>
        <w:r w:rsidR="00941067" w:rsidRPr="00941067">
          <w:rPr>
            <w:noProof/>
            <w:lang w:val="zh-CN"/>
          </w:rPr>
          <w:t>1</w:t>
        </w:r>
        <w:r>
          <w:fldChar w:fldCharType="end"/>
        </w:r>
      </w:p>
    </w:sdtContent>
  </w:sdt>
  <w:p w:rsidR="00DF7E14" w:rsidRDefault="00DF7E14">
    <w:pPr>
      <w:pStyle w:val="a4"/>
      <w:tabs>
        <w:tab w:val="clear" w:pos="4153"/>
        <w:tab w:val="center" w:pos="432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082179"/>
      <w:docPartObj>
        <w:docPartGallery w:val="AutoText"/>
      </w:docPartObj>
    </w:sdtPr>
    <w:sdtEndPr/>
    <w:sdtContent>
      <w:p w:rsidR="00DF7E14" w:rsidRDefault="005D4AEA">
        <w:pPr>
          <w:pStyle w:val="a4"/>
          <w:jc w:val="center"/>
        </w:pPr>
        <w:r>
          <w:fldChar w:fldCharType="begin"/>
        </w:r>
        <w:r>
          <w:instrText>PAGE   \* MERGEFORMAT</w:instrText>
        </w:r>
        <w:r>
          <w:fldChar w:fldCharType="separate"/>
        </w:r>
        <w:r w:rsidR="00941067" w:rsidRPr="00941067">
          <w:rPr>
            <w:noProof/>
            <w:lang w:val="zh-CN"/>
          </w:rPr>
          <w:t>3</w:t>
        </w:r>
        <w:r>
          <w:fldChar w:fldCharType="end"/>
        </w:r>
      </w:p>
    </w:sdtContent>
  </w:sdt>
  <w:p w:rsidR="00DF7E14" w:rsidRDefault="00DF7E14">
    <w:pPr>
      <w:pStyle w:val="a4"/>
      <w:tabs>
        <w:tab w:val="clear" w:pos="4153"/>
        <w:tab w:val="center" w:pos="432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493793"/>
      <w:docPartObj>
        <w:docPartGallery w:val="AutoText"/>
      </w:docPartObj>
    </w:sdtPr>
    <w:sdtEndPr/>
    <w:sdtContent>
      <w:p w:rsidR="00DF7E14" w:rsidRDefault="005D4AEA">
        <w:pPr>
          <w:pStyle w:val="a4"/>
          <w:jc w:val="center"/>
        </w:pPr>
        <w:r>
          <w:fldChar w:fldCharType="begin"/>
        </w:r>
        <w:r>
          <w:instrText>PAGE   \* MERGEFORMAT</w:instrText>
        </w:r>
        <w:r>
          <w:fldChar w:fldCharType="separate"/>
        </w:r>
        <w:r w:rsidR="00941067" w:rsidRPr="00941067">
          <w:rPr>
            <w:noProof/>
            <w:lang w:val="zh-CN"/>
          </w:rPr>
          <w:t>14</w:t>
        </w:r>
        <w:r>
          <w:fldChar w:fldCharType="end"/>
        </w:r>
      </w:p>
    </w:sdtContent>
  </w:sdt>
  <w:p w:rsidR="00DF7E14" w:rsidRDefault="00DF7E1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AEA" w:rsidRDefault="005D4AEA">
      <w:r>
        <w:separator/>
      </w:r>
    </w:p>
  </w:footnote>
  <w:footnote w:type="continuationSeparator" w:id="0">
    <w:p w:rsidR="005D4AEA" w:rsidRDefault="005D4A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2950E"/>
    <w:multiLevelType w:val="singleLevel"/>
    <w:tmpl w:val="8DB2950E"/>
    <w:lvl w:ilvl="0">
      <w:start w:val="9"/>
      <w:numFmt w:val="chineseCounting"/>
      <w:suff w:val="nothing"/>
      <w:lvlText w:val="%1、"/>
      <w:lvlJc w:val="left"/>
      <w:rPr>
        <w:rFonts w:hint="eastAsia"/>
      </w:rPr>
    </w:lvl>
  </w:abstractNum>
  <w:abstractNum w:abstractNumId="1" w15:restartNumberingAfterBreak="0">
    <w:nsid w:val="AF883897"/>
    <w:multiLevelType w:val="singleLevel"/>
    <w:tmpl w:val="AF883897"/>
    <w:lvl w:ilvl="0">
      <w:start w:val="13"/>
      <w:numFmt w:val="chineseCounting"/>
      <w:suff w:val="nothing"/>
      <w:lvlText w:val="%1、"/>
      <w:lvlJc w:val="left"/>
      <w:rPr>
        <w:rFonts w:hint="eastAsia"/>
      </w:rPr>
    </w:lvl>
  </w:abstractNum>
  <w:abstractNum w:abstractNumId="2" w15:restartNumberingAfterBreak="0">
    <w:nsid w:val="D3E63A20"/>
    <w:multiLevelType w:val="singleLevel"/>
    <w:tmpl w:val="D3E63A20"/>
    <w:lvl w:ilvl="0">
      <w:start w:val="14"/>
      <w:numFmt w:val="chineseCounting"/>
      <w:suff w:val="nothing"/>
      <w:lvlText w:val="%1、"/>
      <w:lvlJc w:val="left"/>
      <w:rPr>
        <w:rFonts w:hint="eastAsia"/>
      </w:rPr>
    </w:lvl>
  </w:abstractNum>
  <w:abstractNum w:abstractNumId="3" w15:restartNumberingAfterBreak="0">
    <w:nsid w:val="38F7ABE7"/>
    <w:multiLevelType w:val="singleLevel"/>
    <w:tmpl w:val="38F7ABE7"/>
    <w:lvl w:ilvl="0">
      <w:start w:val="4"/>
      <w:numFmt w:val="chineseCounting"/>
      <w:suff w:val="nothing"/>
      <w:lvlText w:val="%1、"/>
      <w:lvlJc w:val="left"/>
      <w:rPr>
        <w:rFonts w:hint="eastAsia"/>
      </w:rPr>
    </w:lvl>
  </w:abstractNum>
  <w:abstractNum w:abstractNumId="4" w15:restartNumberingAfterBreak="0">
    <w:nsid w:val="62CB79B7"/>
    <w:multiLevelType w:val="singleLevel"/>
    <w:tmpl w:val="62CB79B7"/>
    <w:lvl w:ilvl="0">
      <w:start w:val="3"/>
      <w:numFmt w:val="chineseCounting"/>
      <w:suff w:val="nothing"/>
      <w:lvlText w:val="（%1）"/>
      <w:lvlJc w:val="left"/>
    </w:lvl>
  </w:abstractNum>
  <w:abstractNum w:abstractNumId="5" w15:restartNumberingAfterBreak="0">
    <w:nsid w:val="62CB88B4"/>
    <w:multiLevelType w:val="singleLevel"/>
    <w:tmpl w:val="62CB88B4"/>
    <w:lvl w:ilvl="0">
      <w:start w:val="1"/>
      <w:numFmt w:val="decimal"/>
      <w:suff w:val="nothing"/>
      <w:lvlText w:val="%1."/>
      <w:lvlJc w:val="left"/>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FEBEBBAA"/>
    <w:rsid w:val="00013A12"/>
    <w:rsid w:val="0002687D"/>
    <w:rsid w:val="00047C6F"/>
    <w:rsid w:val="000528EE"/>
    <w:rsid w:val="000719FD"/>
    <w:rsid w:val="000A632A"/>
    <w:rsid w:val="000B5C71"/>
    <w:rsid w:val="000D4B98"/>
    <w:rsid w:val="00127EFA"/>
    <w:rsid w:val="00131113"/>
    <w:rsid w:val="00142888"/>
    <w:rsid w:val="00152EEB"/>
    <w:rsid w:val="00153077"/>
    <w:rsid w:val="00167CB7"/>
    <w:rsid w:val="001A0E4F"/>
    <w:rsid w:val="001B5C3C"/>
    <w:rsid w:val="001C0399"/>
    <w:rsid w:val="001D587E"/>
    <w:rsid w:val="002124F6"/>
    <w:rsid w:val="002267ED"/>
    <w:rsid w:val="00231FD1"/>
    <w:rsid w:val="00264B59"/>
    <w:rsid w:val="002A4997"/>
    <w:rsid w:val="002E6086"/>
    <w:rsid w:val="00302490"/>
    <w:rsid w:val="003227B2"/>
    <w:rsid w:val="00333535"/>
    <w:rsid w:val="003536BE"/>
    <w:rsid w:val="003A16E0"/>
    <w:rsid w:val="003A3A3E"/>
    <w:rsid w:val="003B25FB"/>
    <w:rsid w:val="003E5385"/>
    <w:rsid w:val="00421A34"/>
    <w:rsid w:val="00493876"/>
    <w:rsid w:val="004A482F"/>
    <w:rsid w:val="004F39BF"/>
    <w:rsid w:val="005062D7"/>
    <w:rsid w:val="00515F4B"/>
    <w:rsid w:val="005175E6"/>
    <w:rsid w:val="00520FB1"/>
    <w:rsid w:val="00525157"/>
    <w:rsid w:val="005349A2"/>
    <w:rsid w:val="00575537"/>
    <w:rsid w:val="005C5E9D"/>
    <w:rsid w:val="005D1367"/>
    <w:rsid w:val="005D3F56"/>
    <w:rsid w:val="005D4AEA"/>
    <w:rsid w:val="005E2697"/>
    <w:rsid w:val="00612A6E"/>
    <w:rsid w:val="00626897"/>
    <w:rsid w:val="00654D17"/>
    <w:rsid w:val="00661EF3"/>
    <w:rsid w:val="006623EC"/>
    <w:rsid w:val="006A094D"/>
    <w:rsid w:val="006D2409"/>
    <w:rsid w:val="006E65DB"/>
    <w:rsid w:val="006F2D10"/>
    <w:rsid w:val="00767721"/>
    <w:rsid w:val="00776FF3"/>
    <w:rsid w:val="0078156E"/>
    <w:rsid w:val="00786E74"/>
    <w:rsid w:val="007D1285"/>
    <w:rsid w:val="007D207D"/>
    <w:rsid w:val="007E49E1"/>
    <w:rsid w:val="007F6DA7"/>
    <w:rsid w:val="008174D5"/>
    <w:rsid w:val="00885126"/>
    <w:rsid w:val="0089698B"/>
    <w:rsid w:val="008A1C15"/>
    <w:rsid w:val="008B33F6"/>
    <w:rsid w:val="008D48A9"/>
    <w:rsid w:val="00941067"/>
    <w:rsid w:val="00941A30"/>
    <w:rsid w:val="00944792"/>
    <w:rsid w:val="00963428"/>
    <w:rsid w:val="00977DCC"/>
    <w:rsid w:val="009820CF"/>
    <w:rsid w:val="00982A8B"/>
    <w:rsid w:val="009A7ED3"/>
    <w:rsid w:val="009D74D7"/>
    <w:rsid w:val="009F4316"/>
    <w:rsid w:val="00A04E44"/>
    <w:rsid w:val="00A57AE7"/>
    <w:rsid w:val="00AF71AE"/>
    <w:rsid w:val="00B32CB7"/>
    <w:rsid w:val="00B33C70"/>
    <w:rsid w:val="00B75228"/>
    <w:rsid w:val="00B811F1"/>
    <w:rsid w:val="00B81B9F"/>
    <w:rsid w:val="00BC763A"/>
    <w:rsid w:val="00BC7D6F"/>
    <w:rsid w:val="00BD3CAC"/>
    <w:rsid w:val="00BF697A"/>
    <w:rsid w:val="00C52E77"/>
    <w:rsid w:val="00C6196F"/>
    <w:rsid w:val="00C65A44"/>
    <w:rsid w:val="00C76AC3"/>
    <w:rsid w:val="00C83EB4"/>
    <w:rsid w:val="00CC6E4C"/>
    <w:rsid w:val="00CF438C"/>
    <w:rsid w:val="00D323E9"/>
    <w:rsid w:val="00D4505A"/>
    <w:rsid w:val="00D64A7B"/>
    <w:rsid w:val="00D65B41"/>
    <w:rsid w:val="00DA5D7D"/>
    <w:rsid w:val="00DC3234"/>
    <w:rsid w:val="00DC3985"/>
    <w:rsid w:val="00DC3CD0"/>
    <w:rsid w:val="00DD60B5"/>
    <w:rsid w:val="00DF7E14"/>
    <w:rsid w:val="00E2066A"/>
    <w:rsid w:val="00E7602B"/>
    <w:rsid w:val="00E964B2"/>
    <w:rsid w:val="00EA4A61"/>
    <w:rsid w:val="00EA6549"/>
    <w:rsid w:val="00EB3FB1"/>
    <w:rsid w:val="00F007FE"/>
    <w:rsid w:val="00FE19F7"/>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3CDF"/>
  <w15:docId w15:val="{81D937F7-CA36-457B-908A-676BA678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11">
    <w:name w:val="toc 1"/>
    <w:basedOn w:val="a"/>
    <w:next w:val="a"/>
    <w:uiPriority w:val="39"/>
    <w:semiHidden/>
    <w:unhideWhenUsed/>
  </w:style>
  <w:style w:type="paragraph" w:styleId="21">
    <w:name w:val="toc 2"/>
    <w:basedOn w:val="a"/>
    <w:next w:val="a"/>
    <w:uiPriority w:val="39"/>
    <w:unhideWhenUsed/>
    <w:qFormat/>
    <w:pPr>
      <w:widowControl/>
      <w:spacing w:after="100" w:line="276" w:lineRule="auto"/>
      <w:ind w:left="220"/>
    </w:pPr>
    <w:rPr>
      <w:rFonts w:ascii="Calibri" w:eastAsia="宋体" w:hAnsi="Calibri" w:cs="Times New Roman"/>
      <w:sz w:val="22"/>
    </w:rPr>
  </w:style>
  <w:style w:type="paragraph" w:styleId="a8">
    <w:name w:val="Normal (Web)"/>
    <w:basedOn w:val="a"/>
    <w:uiPriority w:val="99"/>
    <w:unhideWhenUsed/>
    <w:qFormat/>
    <w:pPr>
      <w:widowControl/>
      <w:spacing w:beforeAutospacing="1" w:afterAutospacing="1"/>
    </w:pPr>
    <w:rPr>
      <w:rFonts w:ascii="宋体" w:eastAsia="宋体" w:hAnsi="宋体" w:hint="eastAsia"/>
      <w:sz w:val="24"/>
      <w:szCs w:val="24"/>
      <w14:ligatures w14:val="none"/>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1163</Words>
  <Characters>6630</Characters>
  <Application>Microsoft Office Word</Application>
  <DocSecurity>0</DocSecurity>
  <Lines>55</Lines>
  <Paragraphs>15</Paragraphs>
  <ScaleCrop>false</ScaleCrop>
  <Company>Microsoft</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王琴</cp:lastModifiedBy>
  <cp:revision>3</cp:revision>
  <dcterms:created xsi:type="dcterms:W3CDTF">2024-09-11T02:23:00Z</dcterms:created>
  <dcterms:modified xsi:type="dcterms:W3CDTF">2024-09-11T02:26:00Z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A44E0A178634409BBBA50D5636087390_13</vt:lpwstr>
  </property>
</Properties>
</file>