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1" w:rsidRDefault="00BE5761" w:rsidP="008B35CC">
      <w:pPr>
        <w:snapToGrid w:val="0"/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23"/>
        </w:rPr>
      </w:pPr>
    </w:p>
    <w:p w:rsidR="008B35CC" w:rsidRPr="00285FE7" w:rsidRDefault="008B35CC" w:rsidP="008B35CC">
      <w:pPr>
        <w:snapToGrid w:val="0"/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23"/>
        </w:rPr>
      </w:pPr>
      <w:r w:rsidRPr="00285FE7">
        <w:rPr>
          <w:rFonts w:ascii="Times New Roman" w:eastAsia="方正小标宋简体" w:hAnsi="Times New Roman"/>
          <w:color w:val="000000"/>
          <w:sz w:val="44"/>
          <w:szCs w:val="23"/>
        </w:rPr>
        <w:t>关于印发《天津市</w:t>
      </w:r>
      <w:r w:rsidRPr="00285FE7">
        <w:rPr>
          <w:rFonts w:ascii="Times New Roman" w:eastAsia="方正小标宋简体" w:hAnsi="Times New Roman"/>
          <w:color w:val="000000"/>
          <w:sz w:val="44"/>
          <w:szCs w:val="23"/>
        </w:rPr>
        <w:t>202</w:t>
      </w:r>
      <w:r>
        <w:rPr>
          <w:rFonts w:ascii="Times New Roman" w:eastAsia="方正小标宋简体" w:hAnsi="Times New Roman"/>
          <w:color w:val="000000"/>
          <w:sz w:val="44"/>
          <w:szCs w:val="23"/>
        </w:rPr>
        <w:t>2</w:t>
      </w:r>
      <w:r w:rsidRPr="00285FE7">
        <w:rPr>
          <w:rFonts w:ascii="Times New Roman" w:eastAsia="方正小标宋简体" w:hAnsi="Times New Roman"/>
          <w:color w:val="000000"/>
          <w:sz w:val="44"/>
          <w:szCs w:val="23"/>
        </w:rPr>
        <w:t>年耕地</w:t>
      </w:r>
      <w:r>
        <w:rPr>
          <w:rFonts w:ascii="Times New Roman" w:eastAsia="方正小标宋简体" w:hAnsi="Times New Roman" w:hint="eastAsia"/>
          <w:color w:val="000000"/>
          <w:sz w:val="44"/>
          <w:szCs w:val="23"/>
        </w:rPr>
        <w:t>绿肥</w:t>
      </w:r>
      <w:r w:rsidRPr="00285FE7">
        <w:rPr>
          <w:rFonts w:ascii="Times New Roman" w:eastAsia="方正小标宋简体" w:hAnsi="Times New Roman"/>
          <w:color w:val="000000"/>
          <w:sz w:val="44"/>
          <w:szCs w:val="23"/>
        </w:rPr>
        <w:t>休耕</w:t>
      </w:r>
    </w:p>
    <w:p w:rsidR="008B35CC" w:rsidRPr="00285FE7" w:rsidRDefault="008B35CC" w:rsidP="008B35CC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23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23"/>
        </w:rPr>
        <w:t>和粮豆</w:t>
      </w:r>
      <w:r>
        <w:rPr>
          <w:rFonts w:ascii="Times New Roman" w:eastAsia="方正小标宋简体" w:hAnsi="Times New Roman"/>
          <w:color w:val="000000"/>
          <w:sz w:val="44"/>
          <w:szCs w:val="23"/>
        </w:rPr>
        <w:t>轮（</w:t>
      </w:r>
      <w:r>
        <w:rPr>
          <w:rFonts w:ascii="Times New Roman" w:eastAsia="方正小标宋简体" w:hAnsi="Times New Roman" w:hint="eastAsia"/>
          <w:color w:val="000000"/>
          <w:sz w:val="44"/>
          <w:szCs w:val="23"/>
        </w:rPr>
        <w:t>间</w:t>
      </w:r>
      <w:r>
        <w:rPr>
          <w:rFonts w:ascii="Times New Roman" w:eastAsia="方正小标宋简体" w:hAnsi="Times New Roman"/>
          <w:color w:val="000000"/>
          <w:sz w:val="44"/>
          <w:szCs w:val="23"/>
        </w:rPr>
        <w:t>）</w:t>
      </w:r>
      <w:r>
        <w:rPr>
          <w:rFonts w:ascii="Times New Roman" w:eastAsia="方正小标宋简体" w:hAnsi="Times New Roman" w:hint="eastAsia"/>
          <w:color w:val="000000"/>
          <w:sz w:val="44"/>
          <w:szCs w:val="23"/>
        </w:rPr>
        <w:t>作实施</w:t>
      </w:r>
      <w:r w:rsidRPr="00285FE7">
        <w:rPr>
          <w:rFonts w:ascii="Times New Roman" w:eastAsia="方正小标宋简体" w:hAnsi="Times New Roman"/>
          <w:color w:val="000000"/>
          <w:sz w:val="44"/>
          <w:szCs w:val="23"/>
        </w:rPr>
        <w:t>方案》的通知</w:t>
      </w:r>
    </w:p>
    <w:p w:rsidR="008B35CC" w:rsidRPr="00285FE7" w:rsidRDefault="008B35CC" w:rsidP="008B35CC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23"/>
        </w:rPr>
      </w:pPr>
    </w:p>
    <w:p w:rsidR="008B35CC" w:rsidRPr="00285FE7" w:rsidRDefault="008B35CC" w:rsidP="008B35CC">
      <w:pPr>
        <w:spacing w:line="58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285FE7">
        <w:rPr>
          <w:rFonts w:ascii="Times New Roman" w:eastAsia="仿宋_GB2312" w:hAnsi="Times New Roman"/>
          <w:color w:val="000000"/>
          <w:sz w:val="32"/>
          <w:szCs w:val="32"/>
        </w:rPr>
        <w:t>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涉农</w:t>
      </w:r>
      <w:r w:rsidRPr="00285FE7">
        <w:rPr>
          <w:rFonts w:ascii="Times New Roman" w:eastAsia="仿宋_GB2312" w:hAnsi="Times New Roman"/>
          <w:color w:val="000000"/>
          <w:sz w:val="32"/>
          <w:szCs w:val="32"/>
        </w:rPr>
        <w:t>区农业农村委：</w:t>
      </w:r>
    </w:p>
    <w:p w:rsidR="008B35CC" w:rsidRDefault="008B35CC" w:rsidP="00DE06C8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按照</w:t>
      </w:r>
      <w:r w:rsidR="002F1F43">
        <w:rPr>
          <w:rFonts w:ascii="Times New Roman" w:eastAsia="仿宋_GB2312" w:hAnsi="Times New Roman" w:hint="eastAsia"/>
          <w:sz w:val="32"/>
          <w:szCs w:val="32"/>
        </w:rPr>
        <w:t>中央经济工作会议、中央农村工作会议精神，及</w:t>
      </w:r>
      <w:r w:rsidRPr="00285FE7">
        <w:rPr>
          <w:rFonts w:ascii="Times New Roman" w:eastAsia="仿宋_GB2312" w:hAnsi="Times New Roman"/>
          <w:color w:val="000000"/>
          <w:sz w:val="32"/>
          <w:szCs w:val="32"/>
        </w:rPr>
        <w:t>《天津市人民政府办公厅关于健全生态保护补偿机制的实施意见》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等文件</w:t>
      </w:r>
      <w:r w:rsidR="001020A7">
        <w:rPr>
          <w:rFonts w:ascii="Times New Roman" w:eastAsia="仿宋_GB2312" w:hAnsi="Times New Roman" w:hint="eastAsia"/>
          <w:color w:val="000000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285FE7">
        <w:rPr>
          <w:rFonts w:ascii="Times New Roman" w:eastAsia="仿宋_GB2312" w:hAnsi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我市</w:t>
      </w:r>
      <w:r w:rsidR="001020A7">
        <w:rPr>
          <w:rFonts w:ascii="Times New Roman" w:eastAsia="仿宋_GB2312" w:hAnsi="Times New Roman" w:hint="eastAsia"/>
          <w:color w:val="000000"/>
          <w:sz w:val="32"/>
          <w:szCs w:val="32"/>
        </w:rPr>
        <w:t>持续</w:t>
      </w:r>
      <w:r>
        <w:rPr>
          <w:rFonts w:ascii="Times New Roman" w:eastAsia="仿宋_GB2312" w:hAnsi="Times New Roman"/>
          <w:color w:val="000000"/>
          <w:sz w:val="32"/>
          <w:szCs w:val="32"/>
        </w:rPr>
        <w:t>开展耕地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绿肥</w:t>
      </w:r>
      <w:r>
        <w:rPr>
          <w:rFonts w:ascii="Times New Roman" w:eastAsia="仿宋_GB2312" w:hAnsi="Times New Roman"/>
          <w:color w:val="000000"/>
          <w:sz w:val="32"/>
          <w:szCs w:val="32"/>
        </w:rPr>
        <w:t>休耕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z w:val="32"/>
          <w:szCs w:val="32"/>
        </w:rPr>
        <w:t>粮豆轮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（间）</w:t>
      </w:r>
      <w:r>
        <w:rPr>
          <w:rFonts w:ascii="Times New Roman" w:eastAsia="仿宋_GB2312" w:hAnsi="Times New Roman"/>
          <w:color w:val="000000"/>
          <w:sz w:val="32"/>
          <w:szCs w:val="32"/>
        </w:rPr>
        <w:t>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工作</w:t>
      </w:r>
      <w:r w:rsidRPr="00285FE7"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现将《天津市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年耕地绿肥休耕和</w:t>
      </w:r>
      <w:r>
        <w:rPr>
          <w:rFonts w:ascii="Times New Roman" w:eastAsia="仿宋_GB2312" w:hAnsi="Times New Roman"/>
          <w:color w:val="000000"/>
          <w:sz w:val="32"/>
          <w:szCs w:val="32"/>
        </w:rPr>
        <w:t>粮豆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轮</w:t>
      </w: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间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作实施方案》印发给你们，请认真贯彻落实。</w:t>
      </w:r>
    </w:p>
    <w:p w:rsidR="00234FBF" w:rsidRPr="002F0080" w:rsidRDefault="00234FBF" w:rsidP="00DE06C8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E06C8" w:rsidRDefault="008B35CC" w:rsidP="005F160D">
      <w:pPr>
        <w:spacing w:line="580" w:lineRule="exact"/>
        <w:ind w:leftChars="358" w:left="1712" w:hangingChars="300" w:hanging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附件：天津市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1020A7"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年耕地</w:t>
      </w:r>
      <w:r w:rsidR="001020A7">
        <w:rPr>
          <w:rFonts w:ascii="Times New Roman" w:eastAsia="仿宋_GB2312" w:hAnsi="Times New Roman" w:hint="eastAsia"/>
          <w:color w:val="000000"/>
          <w:sz w:val="32"/>
          <w:szCs w:val="32"/>
        </w:rPr>
        <w:t>绿肥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休耕</w:t>
      </w:r>
      <w:r w:rsidR="001020A7">
        <w:rPr>
          <w:rFonts w:ascii="Times New Roman" w:eastAsia="仿宋_GB2312" w:hAnsi="Times New Roman" w:hint="eastAsia"/>
          <w:color w:val="000000"/>
          <w:sz w:val="32"/>
          <w:szCs w:val="32"/>
        </w:rPr>
        <w:t>和粮豆</w:t>
      </w:r>
      <w:r w:rsidR="001020A7">
        <w:rPr>
          <w:rFonts w:ascii="Times New Roman" w:eastAsia="仿宋_GB2312" w:hAnsi="Times New Roman"/>
          <w:color w:val="000000"/>
          <w:sz w:val="32"/>
          <w:szCs w:val="32"/>
        </w:rPr>
        <w:t>轮</w:t>
      </w:r>
      <w:r w:rsidR="001020A7">
        <w:rPr>
          <w:rFonts w:ascii="Times New Roman" w:eastAsia="仿宋_GB2312" w:hAnsi="Times New Roman" w:hint="eastAsia"/>
          <w:color w:val="000000"/>
          <w:sz w:val="32"/>
          <w:szCs w:val="32"/>
        </w:rPr>
        <w:t>（间）</w:t>
      </w:r>
      <w:r w:rsidR="001020A7">
        <w:rPr>
          <w:rFonts w:ascii="Times New Roman" w:eastAsia="仿宋_GB2312" w:hAnsi="Times New Roman"/>
          <w:color w:val="000000"/>
          <w:sz w:val="32"/>
          <w:szCs w:val="32"/>
        </w:rPr>
        <w:t>作实施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方案</w:t>
      </w:r>
    </w:p>
    <w:p w:rsidR="00684088" w:rsidRDefault="00684088" w:rsidP="005F160D">
      <w:pPr>
        <w:spacing w:line="580" w:lineRule="exact"/>
        <w:ind w:leftChars="358" w:left="1712" w:hangingChars="300" w:hanging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84088" w:rsidRDefault="00684088" w:rsidP="005F160D">
      <w:pPr>
        <w:spacing w:line="580" w:lineRule="exact"/>
        <w:ind w:leftChars="358" w:left="1712" w:hangingChars="300" w:hanging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84088" w:rsidRDefault="00684088" w:rsidP="005F160D">
      <w:pPr>
        <w:spacing w:line="580" w:lineRule="exact"/>
        <w:ind w:leftChars="358" w:left="1712" w:hangingChars="300" w:hanging="96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84088" w:rsidRDefault="00684088" w:rsidP="00684088">
      <w:pPr>
        <w:spacing w:line="580" w:lineRule="exact"/>
        <w:ind w:leftChars="658" w:left="1382" w:firstLineChars="950" w:firstLine="30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天津市农业</w:t>
      </w:r>
      <w:r>
        <w:rPr>
          <w:rFonts w:ascii="Times New Roman" w:eastAsia="仿宋_GB2312" w:hAnsi="Times New Roman"/>
          <w:color w:val="000000"/>
          <w:sz w:val="32"/>
          <w:szCs w:val="32"/>
        </w:rPr>
        <w:t>农村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委员会</w:t>
      </w:r>
    </w:p>
    <w:p w:rsidR="008B35CC" w:rsidRPr="00D01AB8" w:rsidRDefault="008B35CC" w:rsidP="008B35CC">
      <w:pPr>
        <w:spacing w:line="580" w:lineRule="exact"/>
        <w:ind w:firstLineChars="1500" w:firstLine="4800"/>
        <w:jc w:val="left"/>
        <w:rPr>
          <w:rFonts w:ascii="Times New Roman" w:eastAsia="仿宋_GB2312" w:hAnsi="Times New Roman"/>
          <w:sz w:val="32"/>
          <w:szCs w:val="32"/>
        </w:rPr>
      </w:pPr>
      <w:r w:rsidRPr="00285FE7"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285FE7"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285FE7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803687">
        <w:rPr>
          <w:rFonts w:ascii="Times New Roman" w:eastAsia="仿宋_GB2312" w:hAnsi="Times New Roman" w:hint="eastAsia"/>
          <w:color w:val="000000"/>
          <w:sz w:val="32"/>
          <w:szCs w:val="32"/>
        </w:rPr>
        <w:t>30</w:t>
      </w:r>
      <w:r w:rsidRPr="00285FE7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4F613C" w:rsidRPr="00BE5761" w:rsidRDefault="008B35CC" w:rsidP="00BE5761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 w:rsidR="008E4A5D" w:rsidRPr="008E4A5D">
        <w:rPr>
          <w:rFonts w:ascii="Times New Roman" w:eastAsia="仿宋_GB2312" w:hAnsi="Times New Roman" w:hint="eastAsia"/>
          <w:color w:val="000000"/>
          <w:sz w:val="32"/>
          <w:szCs w:val="32"/>
        </w:rPr>
        <w:t>此件主动公开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bookmarkStart w:id="0" w:name="_GoBack"/>
      <w:bookmarkEnd w:id="0"/>
      <w:r w:rsidR="004807AE" w:rsidRPr="00714B7A">
        <w:rPr>
          <w:rFonts w:ascii="Times New Roman" w:eastAsia="仿宋_GB2312" w:hAnsi="Times New Roman"/>
          <w:sz w:val="28"/>
          <w:szCs w:val="28"/>
        </w:rPr>
        <w:t xml:space="preserve"> </w:t>
      </w:r>
    </w:p>
    <w:sectPr w:rsidR="004F613C" w:rsidRPr="00BE5761" w:rsidSect="00C952F1">
      <w:footerReference w:type="even" r:id="rId7"/>
      <w:footerReference w:type="default" r:id="rId8"/>
      <w:pgSz w:w="11906" w:h="16838"/>
      <w:pgMar w:top="1701" w:right="1474" w:bottom="147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5B" w:rsidRDefault="0038375B" w:rsidP="00561A35">
      <w:r>
        <w:separator/>
      </w:r>
    </w:p>
  </w:endnote>
  <w:endnote w:type="continuationSeparator" w:id="0">
    <w:p w:rsidR="0038375B" w:rsidRDefault="0038375B" w:rsidP="005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3C" w:rsidRPr="004F613C" w:rsidRDefault="004F613C" w:rsidP="004F613C">
    <w:pPr>
      <w:pStyle w:val="a6"/>
      <w:ind w:firstLineChars="100" w:firstLine="280"/>
      <w:rPr>
        <w:rFonts w:ascii="宋体" w:eastAsia="宋体" w:hAnsi="宋体"/>
        <w:sz w:val="28"/>
        <w:szCs w:val="28"/>
      </w:rPr>
    </w:pPr>
    <w:r w:rsidRPr="004F613C"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532796924"/>
        <w:docPartObj>
          <w:docPartGallery w:val="Page Numbers (Bottom of Page)"/>
          <w:docPartUnique/>
        </w:docPartObj>
      </w:sdtPr>
      <w:sdtEndPr/>
      <w:sdtContent>
        <w:r w:rsidRPr="004F613C">
          <w:rPr>
            <w:rFonts w:ascii="宋体" w:eastAsia="宋体" w:hAnsi="宋体"/>
            <w:sz w:val="28"/>
            <w:szCs w:val="28"/>
          </w:rPr>
          <w:fldChar w:fldCharType="begin"/>
        </w:r>
        <w:r w:rsidRPr="004F613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F613C">
          <w:rPr>
            <w:rFonts w:ascii="宋体" w:eastAsia="宋体" w:hAnsi="宋体"/>
            <w:sz w:val="28"/>
            <w:szCs w:val="28"/>
          </w:rPr>
          <w:fldChar w:fldCharType="separate"/>
        </w:r>
        <w:r w:rsidR="00BE5761" w:rsidRPr="00BE5761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4F613C">
          <w:rPr>
            <w:rFonts w:ascii="宋体" w:eastAsia="宋体" w:hAnsi="宋体"/>
            <w:sz w:val="28"/>
            <w:szCs w:val="28"/>
          </w:rPr>
          <w:fldChar w:fldCharType="end"/>
        </w:r>
        <w:r w:rsidRPr="004F613C">
          <w:rPr>
            <w:rFonts w:ascii="宋体" w:eastAsia="宋体" w:hAnsi="宋体"/>
            <w:sz w:val="28"/>
            <w:szCs w:val="28"/>
          </w:rPr>
          <w:t>—</w:t>
        </w:r>
      </w:sdtContent>
    </w:sdt>
  </w:p>
  <w:p w:rsidR="00256A92" w:rsidRDefault="00256A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2403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F613C" w:rsidRPr="004F613C" w:rsidRDefault="004F613C" w:rsidP="004F613C">
        <w:pPr>
          <w:pStyle w:val="a6"/>
          <w:ind w:right="270"/>
          <w:jc w:val="right"/>
          <w:rPr>
            <w:rFonts w:ascii="宋体" w:eastAsia="宋体" w:hAnsi="宋体"/>
            <w:sz w:val="28"/>
            <w:szCs w:val="28"/>
          </w:rPr>
        </w:pPr>
        <w:r w:rsidRPr="004F613C">
          <w:rPr>
            <w:rFonts w:ascii="宋体" w:eastAsia="宋体" w:hAnsi="宋体"/>
            <w:sz w:val="28"/>
            <w:szCs w:val="28"/>
          </w:rPr>
          <w:t>—</w:t>
        </w:r>
        <w:r w:rsidRPr="004F613C">
          <w:rPr>
            <w:rFonts w:ascii="宋体" w:eastAsia="宋体" w:hAnsi="宋体"/>
            <w:sz w:val="28"/>
            <w:szCs w:val="28"/>
          </w:rPr>
          <w:fldChar w:fldCharType="begin"/>
        </w:r>
        <w:r w:rsidRPr="004F613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F613C">
          <w:rPr>
            <w:rFonts w:ascii="宋体" w:eastAsia="宋体" w:hAnsi="宋体"/>
            <w:sz w:val="28"/>
            <w:szCs w:val="28"/>
          </w:rPr>
          <w:fldChar w:fldCharType="separate"/>
        </w:r>
        <w:r w:rsidR="00BE5761" w:rsidRPr="00BE5761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4F613C">
          <w:rPr>
            <w:rFonts w:ascii="宋体" w:eastAsia="宋体" w:hAnsi="宋体"/>
            <w:sz w:val="28"/>
            <w:szCs w:val="28"/>
          </w:rPr>
          <w:fldChar w:fldCharType="end"/>
        </w:r>
        <w:r w:rsidRPr="004F613C">
          <w:rPr>
            <w:rFonts w:ascii="宋体" w:eastAsia="宋体" w:hAnsi="宋体"/>
            <w:sz w:val="28"/>
            <w:szCs w:val="28"/>
          </w:rPr>
          <w:t>—</w:t>
        </w:r>
      </w:p>
    </w:sdtContent>
  </w:sdt>
  <w:p w:rsidR="00561A35" w:rsidRDefault="00561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5B" w:rsidRDefault="0038375B" w:rsidP="00561A35">
      <w:r>
        <w:separator/>
      </w:r>
    </w:p>
  </w:footnote>
  <w:footnote w:type="continuationSeparator" w:id="0">
    <w:p w:rsidR="0038375B" w:rsidRDefault="0038375B" w:rsidP="0056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E6E6A4"/>
    <w:lvl w:ilvl="0" w:tplc="CDA4B0E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E159D"/>
    <w:multiLevelType w:val="hybridMultilevel"/>
    <w:tmpl w:val="451A4F36"/>
    <w:lvl w:ilvl="0" w:tplc="B362628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A35"/>
    <w:rsid w:val="00006DD6"/>
    <w:rsid w:val="00010EC7"/>
    <w:rsid w:val="00033078"/>
    <w:rsid w:val="00040F04"/>
    <w:rsid w:val="00047A3B"/>
    <w:rsid w:val="0005735F"/>
    <w:rsid w:val="0006317D"/>
    <w:rsid w:val="00077777"/>
    <w:rsid w:val="00081561"/>
    <w:rsid w:val="000943D9"/>
    <w:rsid w:val="000963D2"/>
    <w:rsid w:val="000A550A"/>
    <w:rsid w:val="000B4AB2"/>
    <w:rsid w:val="000C1526"/>
    <w:rsid w:val="000C5A2A"/>
    <w:rsid w:val="000D1327"/>
    <w:rsid w:val="000E2CCA"/>
    <w:rsid w:val="00100556"/>
    <w:rsid w:val="0010069D"/>
    <w:rsid w:val="001020A7"/>
    <w:rsid w:val="0010742D"/>
    <w:rsid w:val="00107995"/>
    <w:rsid w:val="001134E0"/>
    <w:rsid w:val="001135DE"/>
    <w:rsid w:val="00132020"/>
    <w:rsid w:val="00157417"/>
    <w:rsid w:val="001972BC"/>
    <w:rsid w:val="001A297F"/>
    <w:rsid w:val="001B6B84"/>
    <w:rsid w:val="001D5263"/>
    <w:rsid w:val="001E17E3"/>
    <w:rsid w:val="001E181D"/>
    <w:rsid w:val="001F5739"/>
    <w:rsid w:val="001F5A2C"/>
    <w:rsid w:val="001F60B3"/>
    <w:rsid w:val="001F73BB"/>
    <w:rsid w:val="002024D1"/>
    <w:rsid w:val="00221460"/>
    <w:rsid w:val="00233BA5"/>
    <w:rsid w:val="00234FBF"/>
    <w:rsid w:val="00240CDF"/>
    <w:rsid w:val="00256A92"/>
    <w:rsid w:val="002722CC"/>
    <w:rsid w:val="00293E7F"/>
    <w:rsid w:val="002B0CDC"/>
    <w:rsid w:val="002B30AB"/>
    <w:rsid w:val="002D24E3"/>
    <w:rsid w:val="002F1F43"/>
    <w:rsid w:val="002F25A5"/>
    <w:rsid w:val="00310958"/>
    <w:rsid w:val="00314E59"/>
    <w:rsid w:val="0032491D"/>
    <w:rsid w:val="0033462C"/>
    <w:rsid w:val="00343B20"/>
    <w:rsid w:val="00356C3B"/>
    <w:rsid w:val="003677A0"/>
    <w:rsid w:val="003710EF"/>
    <w:rsid w:val="003768B8"/>
    <w:rsid w:val="00376CDC"/>
    <w:rsid w:val="0038030D"/>
    <w:rsid w:val="0038375B"/>
    <w:rsid w:val="003A4A4A"/>
    <w:rsid w:val="003C17E9"/>
    <w:rsid w:val="003E443B"/>
    <w:rsid w:val="003F4B3B"/>
    <w:rsid w:val="0040554E"/>
    <w:rsid w:val="00451D94"/>
    <w:rsid w:val="00475656"/>
    <w:rsid w:val="004807AE"/>
    <w:rsid w:val="00483EDE"/>
    <w:rsid w:val="00491533"/>
    <w:rsid w:val="004A59E8"/>
    <w:rsid w:val="004A6664"/>
    <w:rsid w:val="004B4724"/>
    <w:rsid w:val="004C2ED6"/>
    <w:rsid w:val="004D4E73"/>
    <w:rsid w:val="004E0DD0"/>
    <w:rsid w:val="004F613C"/>
    <w:rsid w:val="004F6243"/>
    <w:rsid w:val="00506E12"/>
    <w:rsid w:val="005101BF"/>
    <w:rsid w:val="0051197C"/>
    <w:rsid w:val="00511AE7"/>
    <w:rsid w:val="005133EF"/>
    <w:rsid w:val="00522CC1"/>
    <w:rsid w:val="005365CC"/>
    <w:rsid w:val="00553C65"/>
    <w:rsid w:val="00561A35"/>
    <w:rsid w:val="0056366E"/>
    <w:rsid w:val="0057583F"/>
    <w:rsid w:val="00575D69"/>
    <w:rsid w:val="00576194"/>
    <w:rsid w:val="005A331D"/>
    <w:rsid w:val="005A7EF6"/>
    <w:rsid w:val="005B33C6"/>
    <w:rsid w:val="005C1145"/>
    <w:rsid w:val="005C1CC7"/>
    <w:rsid w:val="005C7770"/>
    <w:rsid w:val="005D460C"/>
    <w:rsid w:val="005D6BEE"/>
    <w:rsid w:val="005E7723"/>
    <w:rsid w:val="005F04C0"/>
    <w:rsid w:val="005F160D"/>
    <w:rsid w:val="005F3E2F"/>
    <w:rsid w:val="005F716D"/>
    <w:rsid w:val="00601A09"/>
    <w:rsid w:val="0060255D"/>
    <w:rsid w:val="0063432A"/>
    <w:rsid w:val="006479E4"/>
    <w:rsid w:val="00683897"/>
    <w:rsid w:val="00684088"/>
    <w:rsid w:val="006934D3"/>
    <w:rsid w:val="006A5D19"/>
    <w:rsid w:val="006A6778"/>
    <w:rsid w:val="006B33A0"/>
    <w:rsid w:val="006C06AA"/>
    <w:rsid w:val="006C1FB4"/>
    <w:rsid w:val="006C72AA"/>
    <w:rsid w:val="006E48F4"/>
    <w:rsid w:val="006F3CD1"/>
    <w:rsid w:val="00706EF9"/>
    <w:rsid w:val="00714FF3"/>
    <w:rsid w:val="00723489"/>
    <w:rsid w:val="00723CB8"/>
    <w:rsid w:val="007332ED"/>
    <w:rsid w:val="007504EE"/>
    <w:rsid w:val="0075230B"/>
    <w:rsid w:val="00763CE6"/>
    <w:rsid w:val="0076666A"/>
    <w:rsid w:val="0077314E"/>
    <w:rsid w:val="00775756"/>
    <w:rsid w:val="00786A9D"/>
    <w:rsid w:val="00792DCA"/>
    <w:rsid w:val="007B72EA"/>
    <w:rsid w:val="007C73C5"/>
    <w:rsid w:val="007E365F"/>
    <w:rsid w:val="007F6C98"/>
    <w:rsid w:val="0080032A"/>
    <w:rsid w:val="008019D1"/>
    <w:rsid w:val="00803687"/>
    <w:rsid w:val="008133DB"/>
    <w:rsid w:val="00817767"/>
    <w:rsid w:val="00826BC2"/>
    <w:rsid w:val="00831A4E"/>
    <w:rsid w:val="008436AE"/>
    <w:rsid w:val="0086165A"/>
    <w:rsid w:val="00865F27"/>
    <w:rsid w:val="008713B9"/>
    <w:rsid w:val="00875BF3"/>
    <w:rsid w:val="0089274B"/>
    <w:rsid w:val="008B35CC"/>
    <w:rsid w:val="008C09DA"/>
    <w:rsid w:val="008E4146"/>
    <w:rsid w:val="008E4A5D"/>
    <w:rsid w:val="008F46D6"/>
    <w:rsid w:val="00911DA0"/>
    <w:rsid w:val="00923E65"/>
    <w:rsid w:val="0092764B"/>
    <w:rsid w:val="00930684"/>
    <w:rsid w:val="00931369"/>
    <w:rsid w:val="00935E15"/>
    <w:rsid w:val="0094583D"/>
    <w:rsid w:val="00946B07"/>
    <w:rsid w:val="009503E8"/>
    <w:rsid w:val="00956B14"/>
    <w:rsid w:val="00966F6D"/>
    <w:rsid w:val="00976DF6"/>
    <w:rsid w:val="00985733"/>
    <w:rsid w:val="0098796F"/>
    <w:rsid w:val="009A3E32"/>
    <w:rsid w:val="009B45AE"/>
    <w:rsid w:val="009D793E"/>
    <w:rsid w:val="009F1409"/>
    <w:rsid w:val="009F2899"/>
    <w:rsid w:val="009F2A34"/>
    <w:rsid w:val="009F681E"/>
    <w:rsid w:val="00A01DA1"/>
    <w:rsid w:val="00A14BF7"/>
    <w:rsid w:val="00A2245E"/>
    <w:rsid w:val="00A26D97"/>
    <w:rsid w:val="00A2780F"/>
    <w:rsid w:val="00A344F7"/>
    <w:rsid w:val="00A44952"/>
    <w:rsid w:val="00A556A1"/>
    <w:rsid w:val="00A57F39"/>
    <w:rsid w:val="00A67E7C"/>
    <w:rsid w:val="00A70DDA"/>
    <w:rsid w:val="00A76565"/>
    <w:rsid w:val="00A76DE1"/>
    <w:rsid w:val="00A902CB"/>
    <w:rsid w:val="00A9055C"/>
    <w:rsid w:val="00A91068"/>
    <w:rsid w:val="00A9297D"/>
    <w:rsid w:val="00AA38A9"/>
    <w:rsid w:val="00AA5885"/>
    <w:rsid w:val="00AA59B7"/>
    <w:rsid w:val="00AB0255"/>
    <w:rsid w:val="00AB10D4"/>
    <w:rsid w:val="00AB55D1"/>
    <w:rsid w:val="00AC1CC3"/>
    <w:rsid w:val="00AC3A14"/>
    <w:rsid w:val="00AC6AB6"/>
    <w:rsid w:val="00AD657A"/>
    <w:rsid w:val="00AE0420"/>
    <w:rsid w:val="00B118A3"/>
    <w:rsid w:val="00B23189"/>
    <w:rsid w:val="00B26C29"/>
    <w:rsid w:val="00B27617"/>
    <w:rsid w:val="00B619F3"/>
    <w:rsid w:val="00B62844"/>
    <w:rsid w:val="00B638AD"/>
    <w:rsid w:val="00B7236B"/>
    <w:rsid w:val="00B7421F"/>
    <w:rsid w:val="00B96287"/>
    <w:rsid w:val="00BA0BFD"/>
    <w:rsid w:val="00BC1187"/>
    <w:rsid w:val="00BD4E53"/>
    <w:rsid w:val="00BD5789"/>
    <w:rsid w:val="00BD7CF1"/>
    <w:rsid w:val="00BE1149"/>
    <w:rsid w:val="00BE1874"/>
    <w:rsid w:val="00BE5761"/>
    <w:rsid w:val="00BF650A"/>
    <w:rsid w:val="00BF779D"/>
    <w:rsid w:val="00C01BB4"/>
    <w:rsid w:val="00C048A3"/>
    <w:rsid w:val="00C04C73"/>
    <w:rsid w:val="00C108C4"/>
    <w:rsid w:val="00C12E92"/>
    <w:rsid w:val="00C14EF3"/>
    <w:rsid w:val="00C355F1"/>
    <w:rsid w:val="00C37942"/>
    <w:rsid w:val="00C47574"/>
    <w:rsid w:val="00C63153"/>
    <w:rsid w:val="00C708BB"/>
    <w:rsid w:val="00C7660D"/>
    <w:rsid w:val="00C87939"/>
    <w:rsid w:val="00C952F1"/>
    <w:rsid w:val="00C96C05"/>
    <w:rsid w:val="00CA4DF9"/>
    <w:rsid w:val="00CB4530"/>
    <w:rsid w:val="00CB657F"/>
    <w:rsid w:val="00CC1CA7"/>
    <w:rsid w:val="00CD5696"/>
    <w:rsid w:val="00CD7341"/>
    <w:rsid w:val="00CD7B16"/>
    <w:rsid w:val="00CE3DCB"/>
    <w:rsid w:val="00CF68B9"/>
    <w:rsid w:val="00D02639"/>
    <w:rsid w:val="00D03A6F"/>
    <w:rsid w:val="00D065D4"/>
    <w:rsid w:val="00D40E68"/>
    <w:rsid w:val="00D4404C"/>
    <w:rsid w:val="00D4702A"/>
    <w:rsid w:val="00D51A3A"/>
    <w:rsid w:val="00D55F71"/>
    <w:rsid w:val="00D56E15"/>
    <w:rsid w:val="00D62190"/>
    <w:rsid w:val="00D641DC"/>
    <w:rsid w:val="00D80289"/>
    <w:rsid w:val="00DB064E"/>
    <w:rsid w:val="00DB18A0"/>
    <w:rsid w:val="00DB5B3C"/>
    <w:rsid w:val="00DC2053"/>
    <w:rsid w:val="00DC2988"/>
    <w:rsid w:val="00DC5A40"/>
    <w:rsid w:val="00DD0F2A"/>
    <w:rsid w:val="00DE06C8"/>
    <w:rsid w:val="00DE22B6"/>
    <w:rsid w:val="00DE4F5B"/>
    <w:rsid w:val="00DF39CB"/>
    <w:rsid w:val="00DF7AD0"/>
    <w:rsid w:val="00E0352A"/>
    <w:rsid w:val="00E254EC"/>
    <w:rsid w:val="00E52328"/>
    <w:rsid w:val="00E57027"/>
    <w:rsid w:val="00E632B7"/>
    <w:rsid w:val="00E65B04"/>
    <w:rsid w:val="00E67C15"/>
    <w:rsid w:val="00E84552"/>
    <w:rsid w:val="00E86D5B"/>
    <w:rsid w:val="00E87417"/>
    <w:rsid w:val="00E904D5"/>
    <w:rsid w:val="00EA541C"/>
    <w:rsid w:val="00EB2E64"/>
    <w:rsid w:val="00EC4938"/>
    <w:rsid w:val="00EC681E"/>
    <w:rsid w:val="00ED0E8A"/>
    <w:rsid w:val="00EF3646"/>
    <w:rsid w:val="00EF5218"/>
    <w:rsid w:val="00F12A61"/>
    <w:rsid w:val="00F3143D"/>
    <w:rsid w:val="00F44ACF"/>
    <w:rsid w:val="00F5381A"/>
    <w:rsid w:val="00F64E30"/>
    <w:rsid w:val="00F73856"/>
    <w:rsid w:val="00F74209"/>
    <w:rsid w:val="00F754BD"/>
    <w:rsid w:val="00F767C0"/>
    <w:rsid w:val="00F818DB"/>
    <w:rsid w:val="00FA3FC7"/>
    <w:rsid w:val="00FB02DF"/>
    <w:rsid w:val="00FC4B79"/>
    <w:rsid w:val="00FD4E52"/>
    <w:rsid w:val="00FF0C9D"/>
    <w:rsid w:val="00FF1440"/>
    <w:rsid w:val="00FF531B"/>
    <w:rsid w:val="00FF6DD5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64103"/>
  <w15:docId w15:val="{CBD407B2-37A0-44CA-82CC-773DB4A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35"/>
    <w:pPr>
      <w:ind w:firstLineChars="200" w:firstLine="420"/>
    </w:pPr>
  </w:style>
  <w:style w:type="paragraph" w:styleId="a4">
    <w:name w:val="header"/>
    <w:basedOn w:val="a"/>
    <w:link w:val="a5"/>
    <w:uiPriority w:val="99"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1A35"/>
    <w:rPr>
      <w:sz w:val="18"/>
      <w:szCs w:val="18"/>
    </w:rPr>
  </w:style>
  <w:style w:type="paragraph" w:styleId="a6">
    <w:name w:val="footer"/>
    <w:basedOn w:val="a"/>
    <w:link w:val="a7"/>
    <w:uiPriority w:val="99"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1A35"/>
    <w:rPr>
      <w:sz w:val="18"/>
      <w:szCs w:val="18"/>
    </w:rPr>
  </w:style>
  <w:style w:type="character" w:customStyle="1" w:styleId="bjh-p">
    <w:name w:val="bjh-p"/>
    <w:basedOn w:val="a0"/>
    <w:rsid w:val="00561A35"/>
  </w:style>
  <w:style w:type="character" w:styleId="a8">
    <w:name w:val="Hyperlink"/>
    <w:basedOn w:val="a0"/>
    <w:uiPriority w:val="99"/>
    <w:unhideWhenUsed/>
    <w:rsid w:val="00A44952"/>
    <w:rPr>
      <w:color w:val="0000FF" w:themeColor="hyperlink"/>
      <w:u w:val="single"/>
    </w:rPr>
  </w:style>
  <w:style w:type="table" w:styleId="a9">
    <w:name w:val="Table Grid"/>
    <w:basedOn w:val="a1"/>
    <w:rsid w:val="00A4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d-item">
    <w:name w:val="vad-item"/>
    <w:basedOn w:val="a0"/>
    <w:qFormat/>
    <w:rsid w:val="0023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</dc:creator>
  <cp:lastModifiedBy>Windows User</cp:lastModifiedBy>
  <cp:revision>106</cp:revision>
  <cp:lastPrinted>2020-05-08T03:06:00Z</cp:lastPrinted>
  <dcterms:created xsi:type="dcterms:W3CDTF">2020-02-21T03:05:00Z</dcterms:created>
  <dcterms:modified xsi:type="dcterms:W3CDTF">2022-02-09T06:33:00Z</dcterms:modified>
</cp:coreProperties>
</file>