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1F982">
      <w:pPr>
        <w:tabs>
          <w:tab w:val="left" w:pos="2790"/>
        </w:tabs>
        <w:spacing w:line="560" w:lineRule="exact"/>
        <w:jc w:val="left"/>
        <w:rPr>
          <w:rFonts w:hint="eastAsia" w:ascii="黑体" w:hAnsi="黑体" w:eastAsia="黑体" w:cs="Times New Roman"/>
          <w:sz w:val="44"/>
          <w:szCs w:val="44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：</w:t>
      </w:r>
    </w:p>
    <w:p w14:paraId="7C64B0AD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天津市2024年农业</w:t>
      </w:r>
    </w:p>
    <w:p w14:paraId="4C8AC02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社会化服务主体名录库名单</w:t>
      </w:r>
    </w:p>
    <w:p w14:paraId="4EFF595A">
      <w:pPr>
        <w:spacing w:line="560" w:lineRule="exact"/>
        <w:jc w:val="center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（共计</w:t>
      </w:r>
      <w:r>
        <w:rPr>
          <w:rFonts w:ascii="楷体_GB2312" w:hAnsi="楷体_GB2312" w:eastAsia="楷体_GB2312" w:cs="楷体_GB2312"/>
          <w:sz w:val="32"/>
          <w:szCs w:val="32"/>
        </w:rPr>
        <w:t>79</w:t>
      </w:r>
      <w:r>
        <w:rPr>
          <w:rFonts w:hint="eastAsia" w:ascii="楷体_GB2312" w:hAnsi="楷体_GB2312" w:eastAsia="楷体_GB2312" w:cs="楷体_GB2312"/>
          <w:sz w:val="32"/>
          <w:szCs w:val="32"/>
        </w:rPr>
        <w:t>家）</w:t>
      </w:r>
    </w:p>
    <w:p w14:paraId="0315112B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14:paraId="1E4C7F1C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滨海新区（</w:t>
      </w:r>
      <w:r>
        <w:rPr>
          <w:rFonts w:ascii="黑体" w:hAnsi="黑体" w:eastAsia="黑体" w:cs="Times New Roman"/>
          <w:sz w:val="32"/>
          <w:szCs w:val="32"/>
        </w:rPr>
        <w:t>5家）：</w:t>
      </w:r>
    </w:p>
    <w:p w14:paraId="1E850FA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天津旺达农机服务专业合作社</w:t>
      </w:r>
    </w:p>
    <w:p w14:paraId="782C4BF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天津市世纪田园农机服务专业合作社</w:t>
      </w:r>
    </w:p>
    <w:p w14:paraId="6B7B86B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天津益民农机服务专业合作社</w:t>
      </w:r>
    </w:p>
    <w:p w14:paraId="6A60DF2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天津合兴农机服务专业合作社</w:t>
      </w:r>
    </w:p>
    <w:p w14:paraId="2FDF73C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天津聚源农机服务专业合作社</w:t>
      </w:r>
    </w:p>
    <w:p w14:paraId="7825EE3A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北辰区（</w:t>
      </w:r>
      <w:r>
        <w:rPr>
          <w:rFonts w:ascii="黑体" w:hAnsi="黑体" w:eastAsia="黑体" w:cs="Times New Roman"/>
          <w:sz w:val="32"/>
          <w:szCs w:val="32"/>
        </w:rPr>
        <w:t>8家）：</w:t>
      </w:r>
    </w:p>
    <w:p w14:paraId="3A3E213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天津市德太农机服务专业合作社</w:t>
      </w:r>
    </w:p>
    <w:p w14:paraId="264988C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天津市北辰区德丰源农机服务合作社</w:t>
      </w:r>
    </w:p>
    <w:p w14:paraId="6C63197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天津市睿熙农机服务专业合作社</w:t>
      </w:r>
    </w:p>
    <w:p w14:paraId="3921258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天津市北辰区述松红薯种植专业合作社</w:t>
      </w:r>
    </w:p>
    <w:p w14:paraId="2AEF317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天津市森元农作物种植专业合作社</w:t>
      </w:r>
    </w:p>
    <w:p w14:paraId="607EABA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天津晨麟农机服务专业合作社</w:t>
      </w:r>
    </w:p>
    <w:p w14:paraId="6A1265D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天津市金聚缘农机服务专业合作社</w:t>
      </w:r>
    </w:p>
    <w:p w14:paraId="79DE90D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天津市福新农机服务专业合作社</w:t>
      </w:r>
    </w:p>
    <w:p w14:paraId="0DDBA5A5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武清区（</w:t>
      </w:r>
      <w:r>
        <w:rPr>
          <w:rFonts w:ascii="黑体" w:hAnsi="黑体" w:eastAsia="黑体" w:cs="Times New Roman"/>
          <w:sz w:val="32"/>
          <w:szCs w:val="32"/>
        </w:rPr>
        <w:t>16家）：</w:t>
      </w:r>
    </w:p>
    <w:p w14:paraId="0D970A5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天津硕丰果蔬种植专业合作社</w:t>
      </w:r>
    </w:p>
    <w:p w14:paraId="66C7764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天津市利辉农机服务专业合作社</w:t>
      </w:r>
    </w:p>
    <w:p w14:paraId="59868ED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天津市宏胜农机服务专业合作社</w:t>
      </w:r>
    </w:p>
    <w:p w14:paraId="7932F82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天津市保农仓病虫害防治专业合作社</w:t>
      </w:r>
    </w:p>
    <w:p w14:paraId="25D6F7F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天津金苗秋硕农业科技发展有限公司</w:t>
      </w:r>
    </w:p>
    <w:p w14:paraId="587CF14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天津市金百穗果蔬种植专业合作社</w:t>
      </w:r>
    </w:p>
    <w:p w14:paraId="19A9065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天津市雨成农机专业合作社</w:t>
      </w:r>
    </w:p>
    <w:p w14:paraId="799C705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天津市雍阳民生农资有限公司</w:t>
      </w:r>
    </w:p>
    <w:p w14:paraId="0D42983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天津市武清区腾瑞种植专业合作社</w:t>
      </w:r>
    </w:p>
    <w:p w14:paraId="5EF762A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天津市金满仓农业服务专业合作社</w:t>
      </w:r>
    </w:p>
    <w:p w14:paraId="3536DF8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天津市武清区旺山建筑工程队</w:t>
      </w:r>
    </w:p>
    <w:p w14:paraId="78CB2B3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天津保农仓农业科技有限公司</w:t>
      </w:r>
    </w:p>
    <w:p w14:paraId="761D74A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天津市武清区信农农机服务专业合作社</w:t>
      </w:r>
    </w:p>
    <w:p w14:paraId="68CAEFD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天津市骏航蔬菜种植专业合作社</w:t>
      </w:r>
    </w:p>
    <w:p w14:paraId="401DC67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天津佳鑫蔬果种植专业合作社</w:t>
      </w:r>
    </w:p>
    <w:p w14:paraId="13AE6CE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天津大禹惠民农业科技有限公司</w:t>
      </w:r>
    </w:p>
    <w:p w14:paraId="581A77D5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宝坻区（</w:t>
      </w:r>
      <w:r>
        <w:rPr>
          <w:rFonts w:ascii="黑体" w:hAnsi="黑体" w:eastAsia="黑体" w:cs="Times New Roman"/>
          <w:sz w:val="32"/>
          <w:szCs w:val="32"/>
        </w:rPr>
        <w:t>17家）：</w:t>
      </w:r>
    </w:p>
    <w:p w14:paraId="64A83EF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天津市宝坻区民丰农机服务专业合作社</w:t>
      </w:r>
    </w:p>
    <w:p w14:paraId="6F1F2C7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天津久保田农机服务专业合作社</w:t>
      </w:r>
    </w:p>
    <w:p w14:paraId="61B055F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天津市宝坻区振兴禾苗培育专业合作社</w:t>
      </w:r>
    </w:p>
    <w:p w14:paraId="4D70CE1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天津市宝坻区田野农机</w:t>
      </w:r>
      <w:r>
        <w:rPr>
          <w:rFonts w:hint="eastAsia" w:ascii="仿宋_GB2312" w:eastAsia="仿宋_GB2312"/>
          <w:sz w:val="32"/>
          <w:szCs w:val="32"/>
          <w:lang w:eastAsia="zh-CN"/>
        </w:rPr>
        <w:t>服务</w:t>
      </w:r>
      <w:r>
        <w:rPr>
          <w:rFonts w:hint="eastAsia" w:ascii="仿宋_GB2312" w:eastAsia="仿宋_GB2312"/>
          <w:sz w:val="32"/>
          <w:szCs w:val="32"/>
        </w:rPr>
        <w:t>专业合作社</w:t>
      </w:r>
    </w:p>
    <w:p w14:paraId="5BC01271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天津王奎农机服务专业合作社</w:t>
      </w:r>
    </w:p>
    <w:p w14:paraId="1ABA48C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天津市钟源农机服务专业合作社</w:t>
      </w:r>
      <w:bookmarkStart w:id="0" w:name="_GoBack"/>
      <w:bookmarkEnd w:id="0"/>
    </w:p>
    <w:p w14:paraId="095D7CD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天津市宝坻区富强农机服务专业合作社</w:t>
      </w:r>
    </w:p>
    <w:p w14:paraId="5414D74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天津市昌兴农机服务专业合作社</w:t>
      </w:r>
    </w:p>
    <w:p w14:paraId="562CCE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天津市宝坻区合有农机服务专业合作社</w:t>
      </w:r>
    </w:p>
    <w:p w14:paraId="2868F92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天津富营农机专业合作社</w:t>
      </w:r>
    </w:p>
    <w:p w14:paraId="6AD489D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天津连江农机服务专业合作社</w:t>
      </w:r>
    </w:p>
    <w:p w14:paraId="7ED59310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天津鑫晨农机服务专业合作社</w:t>
      </w:r>
    </w:p>
    <w:p w14:paraId="3D31521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天津市宝坻区照民农机服务专业合作社</w:t>
      </w:r>
    </w:p>
    <w:p w14:paraId="52C8A9E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天津市昆民农机服务专业合作社</w:t>
      </w:r>
    </w:p>
    <w:p w14:paraId="1D8E4EC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天津市宝坻区农友农机服务专业合作社</w:t>
      </w:r>
    </w:p>
    <w:p w14:paraId="15773FD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天津市福乐农机服务专业合作社</w:t>
      </w:r>
    </w:p>
    <w:p w14:paraId="25F125B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天津立扬农机专业合作社</w:t>
      </w:r>
    </w:p>
    <w:p w14:paraId="3FD5CC41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蓟州区（</w:t>
      </w:r>
      <w:r>
        <w:rPr>
          <w:rFonts w:ascii="黑体" w:hAnsi="黑体" w:eastAsia="黑体" w:cs="Times New Roman"/>
          <w:sz w:val="32"/>
          <w:szCs w:val="32"/>
        </w:rPr>
        <w:t>7家）：</w:t>
      </w:r>
    </w:p>
    <w:p w14:paraId="756A1EC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天津市蓟县六道街</w:t>
      </w:r>
      <w:r>
        <w:rPr>
          <w:rFonts w:ascii="仿宋_GB2312" w:eastAsia="仿宋_GB2312"/>
          <w:sz w:val="32"/>
          <w:szCs w:val="32"/>
        </w:rPr>
        <w:t>农机专业合作社</w:t>
      </w:r>
    </w:p>
    <w:p w14:paraId="3A09CB28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天津市蓟县兴达农机专业合作社</w:t>
      </w:r>
    </w:p>
    <w:p w14:paraId="779DFCC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天津市兴富利农农机服务专业合作社</w:t>
      </w:r>
    </w:p>
    <w:p w14:paraId="2A29093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天津市大坤农机服务专业合作社</w:t>
      </w:r>
    </w:p>
    <w:p w14:paraId="7B824B8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天津市蓟县金龙农机服务专业合作社</w:t>
      </w:r>
    </w:p>
    <w:p w14:paraId="2F65A29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天津市蓟县鑫之源农机专业合作社</w:t>
      </w:r>
    </w:p>
    <w:p w14:paraId="2E4E52B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天津市旭睿农机服务专业合作社</w:t>
      </w:r>
    </w:p>
    <w:p w14:paraId="61473950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宁河区（</w:t>
      </w:r>
      <w:r>
        <w:rPr>
          <w:rFonts w:ascii="黑体" w:hAnsi="黑体" w:eastAsia="黑体" w:cs="Times New Roman"/>
          <w:sz w:val="32"/>
          <w:szCs w:val="32"/>
        </w:rPr>
        <w:t>14家）：</w:t>
      </w:r>
    </w:p>
    <w:p w14:paraId="0B707411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天津市宁河县景富农机技术服务专业合作社</w:t>
      </w:r>
    </w:p>
    <w:p w14:paraId="3F59E6A4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天津市宁河县用平农机技术服务专业合作社</w:t>
      </w:r>
    </w:p>
    <w:p w14:paraId="14EE234C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天津市兴民农机服务专业合作社</w:t>
      </w:r>
    </w:p>
    <w:p w14:paraId="119F4B38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天津市富军农机服务专业合作社</w:t>
      </w:r>
    </w:p>
    <w:p w14:paraId="48147E93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天津市宁河区农鑫达农机技术服务专业合作社</w:t>
      </w:r>
    </w:p>
    <w:p w14:paraId="7A0F59B2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天津市林云农机技术服务专业合作社</w:t>
      </w:r>
    </w:p>
    <w:p w14:paraId="1E19E246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天津市宁河县国兴农机技术服务专业合作社</w:t>
      </w:r>
    </w:p>
    <w:p w14:paraId="378F0905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天津辅农农机技术服务专业合作社</w:t>
      </w:r>
    </w:p>
    <w:p w14:paraId="7BC5C6D4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天津市宁河区可心农机技术服务专业合作社</w:t>
      </w:r>
    </w:p>
    <w:p w14:paraId="676B4073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天津市宁河区忠实农机服务专业合作社</w:t>
      </w:r>
    </w:p>
    <w:p w14:paraId="506DF6BD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天津市亮宇聚鑫农机服务专业合作社</w:t>
      </w:r>
    </w:p>
    <w:p w14:paraId="4602F9FB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天津市朋达安泰农机服务专业合作社</w:t>
      </w:r>
    </w:p>
    <w:p w14:paraId="3C267D6E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天津市宁河区悦义农机服务专业合作社</w:t>
      </w:r>
    </w:p>
    <w:p w14:paraId="277775A8">
      <w:pPr>
        <w:pStyle w:val="2"/>
        <w:spacing w:after="0" w:line="560" w:lineRule="exact"/>
        <w:ind w:firstLine="640" w:firstLineChars="200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</w:rPr>
        <w:t>天津市宁河县春耕农机技术服务专业合作社</w:t>
      </w:r>
    </w:p>
    <w:p w14:paraId="3F3B0EDB">
      <w:pPr>
        <w:pStyle w:val="2"/>
        <w:spacing w:after="0"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静海区（</w:t>
      </w:r>
      <w:r>
        <w:rPr>
          <w:rFonts w:ascii="黑体" w:hAnsi="黑体" w:eastAsia="黑体" w:cs="Times New Roman"/>
          <w:sz w:val="32"/>
          <w:szCs w:val="32"/>
        </w:rPr>
        <w:t>12家）：</w:t>
      </w:r>
    </w:p>
    <w:p w14:paraId="0132862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天津市富水农机服务专业合作社</w:t>
      </w:r>
    </w:p>
    <w:p w14:paraId="0F67922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天津市同益农机服务专业合作社</w:t>
      </w:r>
    </w:p>
    <w:p w14:paraId="1A4F105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天津市静海县津美农机服务专业合作社</w:t>
      </w:r>
    </w:p>
    <w:p w14:paraId="5EB5F59E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天津市民强农机服务专业合作社</w:t>
      </w:r>
    </w:p>
    <w:p w14:paraId="2F2C51DB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天津市港河湾农机服务专业合作社</w:t>
      </w:r>
    </w:p>
    <w:p w14:paraId="25F8078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天津天晟农机服务专业合作社</w:t>
      </w:r>
    </w:p>
    <w:p w14:paraId="6D88144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天津市农丰农机服务专业合作社</w:t>
      </w:r>
    </w:p>
    <w:p w14:paraId="7A0F95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天津市双牛农机服务专业合作社</w:t>
      </w:r>
    </w:p>
    <w:p w14:paraId="6C4590C6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天津立顺农机服务专业合作社</w:t>
      </w:r>
    </w:p>
    <w:p w14:paraId="1491781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天津市静海区雨鹏农机服务专业合作社</w:t>
      </w:r>
    </w:p>
    <w:p w14:paraId="30B9B484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天津静海区益农农机农民专业合作社</w:t>
      </w:r>
    </w:p>
    <w:p w14:paraId="10BC9AAD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天津市腾飞领冠农作物种植专业合作社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7CF"/>
    <w:rsid w:val="001B2A2F"/>
    <w:rsid w:val="002C719B"/>
    <w:rsid w:val="00346BD2"/>
    <w:rsid w:val="003523EB"/>
    <w:rsid w:val="004A508F"/>
    <w:rsid w:val="004C136D"/>
    <w:rsid w:val="004E7B9E"/>
    <w:rsid w:val="005A67CF"/>
    <w:rsid w:val="00647470"/>
    <w:rsid w:val="00690AFE"/>
    <w:rsid w:val="00752E99"/>
    <w:rsid w:val="00772B38"/>
    <w:rsid w:val="0079558D"/>
    <w:rsid w:val="007E00AA"/>
    <w:rsid w:val="007E2D15"/>
    <w:rsid w:val="00861690"/>
    <w:rsid w:val="00882CCA"/>
    <w:rsid w:val="0090250F"/>
    <w:rsid w:val="009176FB"/>
    <w:rsid w:val="00961701"/>
    <w:rsid w:val="00B36781"/>
    <w:rsid w:val="00BC490B"/>
    <w:rsid w:val="00BF6F14"/>
    <w:rsid w:val="00C00B4B"/>
    <w:rsid w:val="00C2073F"/>
    <w:rsid w:val="00C45EAC"/>
    <w:rsid w:val="00C6009B"/>
    <w:rsid w:val="00C76423"/>
    <w:rsid w:val="00D91144"/>
    <w:rsid w:val="00DA769E"/>
    <w:rsid w:val="00EA213B"/>
    <w:rsid w:val="00F0133D"/>
    <w:rsid w:val="00F26E82"/>
    <w:rsid w:val="00FF5D2A"/>
    <w:rsid w:val="257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after="120"/>
    </w:pPr>
    <w:rPr>
      <w:rFonts w:ascii="等线" w:hAnsi="等线" w:eastAsia="等线" w:cs="宋体"/>
      <w:szCs w:val="24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字符"/>
    <w:basedOn w:val="8"/>
    <w:link w:val="3"/>
    <w:semiHidden/>
    <w:qFormat/>
    <w:uiPriority w:val="99"/>
  </w:style>
  <w:style w:type="character" w:customStyle="1" w:styleId="10">
    <w:name w:val="正文文本 字符"/>
    <w:basedOn w:val="8"/>
    <w:link w:val="2"/>
    <w:qFormat/>
    <w:uiPriority w:val="99"/>
    <w:rPr>
      <w:rFonts w:ascii="等线" w:hAnsi="等线" w:eastAsia="等线" w:cs="宋体"/>
      <w:szCs w:val="24"/>
    </w:rPr>
  </w:style>
  <w:style w:type="character" w:customStyle="1" w:styleId="11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1272</Words>
  <Characters>1280</Characters>
  <Lines>9</Lines>
  <Paragraphs>2</Paragraphs>
  <TotalTime>12</TotalTime>
  <ScaleCrop>false</ScaleCrop>
  <LinksUpToDate>false</LinksUpToDate>
  <CharactersWithSpaces>1280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2025-08-18T00:35:00Z</dcterms:created>
  <dc:creator>Windows User</dc:creator>
  <cp:lastModifiedBy>jiangyongmeimei</cp:lastModifiedBy>
  <cp:lastPrinted>2025-07-31T09:41:00Z</cp:lastPrinted>
  <dcterms:modified xsi:type="dcterms:W3CDTF">2025-08-18T01:28:25Z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eyJoZGlkIjoiNGYyZGZiYWEzZWQ4NGJhNDg0N2IyMGEzZThiYmI1YzIiLCJ1c2VySWQiOiIxMjI2NDE2MDkwIn0=</vt:lpwstr>
  </property>
  <property fmtid="{D5CDD505-2E9C-101B-9397-08002B2CF9AE}" pid="3" name="KSOProductBuildVer">
    <vt:lpwstr>2052-12.1.0.21915</vt:lpwstr>
  </property>
  <property fmtid="{D5CDD505-2E9C-101B-9397-08002B2CF9AE}" pid="4" name="ICV">
    <vt:lpwstr>F7301E1F21624C6C9B75555BE5457FB4_12</vt:lpwstr>
  </property>
</Properties>
</file>